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53BD1" w:rsidRDefault="00563890">
      <w:r>
        <w:t>Curriculum Overview</w:t>
      </w:r>
    </w:p>
    <w:p w:rsidR="00563890" w:rsidRDefault="00563890">
      <w:r>
        <w:t>EYFS and KS1</w:t>
      </w:r>
    </w:p>
    <w:p w:rsidR="000F3037" w:rsidRPr="00927F54" w:rsidRDefault="00F453A4">
      <w:pPr>
        <w:rPr>
          <w:highlight w:val="yellow"/>
        </w:rPr>
      </w:pPr>
      <w:r w:rsidRPr="00F453A4">
        <w:rPr>
          <w:highlight w:val="cyan"/>
        </w:rPr>
        <w:t>History</w:t>
      </w:r>
      <w:r>
        <w:t xml:space="preserve"> </w:t>
      </w:r>
      <w:proofErr w:type="gramStart"/>
      <w:r w:rsidR="00927F54" w:rsidRPr="00F453A4">
        <w:rPr>
          <w:highlight w:val="magenta"/>
        </w:rPr>
        <w:t>Geography</w:t>
      </w:r>
      <w:r w:rsidR="00927F54" w:rsidRPr="00927F54">
        <w:t xml:space="preserve"> </w:t>
      </w:r>
      <w:r w:rsidR="00927F54" w:rsidRPr="00927F54">
        <w:rPr>
          <w:highlight w:val="yellow"/>
        </w:rPr>
        <w:t xml:space="preserve"> </w:t>
      </w:r>
      <w:r w:rsidR="00927F54" w:rsidRPr="000F3037">
        <w:rPr>
          <w:highlight w:val="yellow"/>
        </w:rPr>
        <w:t>Art</w:t>
      </w:r>
      <w:proofErr w:type="gramEnd"/>
      <w:r w:rsidR="00927F54" w:rsidRPr="00927F54">
        <w:t xml:space="preserve"> </w:t>
      </w:r>
      <w:r w:rsidR="00927F54" w:rsidRPr="000F3037">
        <w:rPr>
          <w:highlight w:val="green"/>
        </w:rPr>
        <w:t>DT</w:t>
      </w:r>
    </w:p>
    <w:tbl>
      <w:tblPr>
        <w:tblStyle w:val="TableGrid"/>
        <w:tblW w:w="15446" w:type="dxa"/>
        <w:tblLook w:val="04A0" w:firstRow="1" w:lastRow="0" w:firstColumn="1" w:lastColumn="0" w:noHBand="0" w:noVBand="1"/>
      </w:tblPr>
      <w:tblGrid>
        <w:gridCol w:w="1271"/>
        <w:gridCol w:w="2257"/>
        <w:gridCol w:w="2257"/>
        <w:gridCol w:w="2257"/>
        <w:gridCol w:w="2257"/>
        <w:gridCol w:w="2257"/>
        <w:gridCol w:w="2890"/>
      </w:tblGrid>
      <w:tr w:rsidR="004E47A2" w:rsidTr="008D1F49">
        <w:tc>
          <w:tcPr>
            <w:tcW w:w="1271" w:type="dxa"/>
          </w:tcPr>
          <w:p w:rsidR="004E47A2" w:rsidRDefault="004E47A2">
            <w:r>
              <w:t>Year group</w:t>
            </w:r>
          </w:p>
        </w:tc>
        <w:tc>
          <w:tcPr>
            <w:tcW w:w="2257" w:type="dxa"/>
          </w:tcPr>
          <w:p w:rsidR="004E47A2" w:rsidRDefault="004E47A2">
            <w:r>
              <w:t>Autumn Term 1</w:t>
            </w:r>
          </w:p>
        </w:tc>
        <w:tc>
          <w:tcPr>
            <w:tcW w:w="2257" w:type="dxa"/>
          </w:tcPr>
          <w:p w:rsidR="004E47A2" w:rsidRDefault="004E47A2">
            <w:r>
              <w:t>Autumn Term 2</w:t>
            </w:r>
          </w:p>
        </w:tc>
        <w:tc>
          <w:tcPr>
            <w:tcW w:w="2257" w:type="dxa"/>
          </w:tcPr>
          <w:p w:rsidR="004E47A2" w:rsidRDefault="004E47A2">
            <w:r>
              <w:t>Spring Term 1</w:t>
            </w:r>
          </w:p>
        </w:tc>
        <w:tc>
          <w:tcPr>
            <w:tcW w:w="2257" w:type="dxa"/>
          </w:tcPr>
          <w:p w:rsidR="004E47A2" w:rsidRDefault="004E47A2">
            <w:r>
              <w:t>Spring Term 2</w:t>
            </w:r>
          </w:p>
        </w:tc>
        <w:tc>
          <w:tcPr>
            <w:tcW w:w="2257" w:type="dxa"/>
          </w:tcPr>
          <w:p w:rsidR="004E47A2" w:rsidRDefault="004E47A2">
            <w:r>
              <w:t>Summer Term 1</w:t>
            </w:r>
          </w:p>
        </w:tc>
        <w:tc>
          <w:tcPr>
            <w:tcW w:w="2890" w:type="dxa"/>
          </w:tcPr>
          <w:p w:rsidR="004E47A2" w:rsidRDefault="004E47A2">
            <w:r>
              <w:t>Summer Term 2</w:t>
            </w:r>
          </w:p>
        </w:tc>
      </w:tr>
      <w:tr w:rsidR="00DD26C2" w:rsidTr="008D1F49">
        <w:tc>
          <w:tcPr>
            <w:tcW w:w="1271" w:type="dxa"/>
          </w:tcPr>
          <w:p w:rsidR="00DD26C2" w:rsidRDefault="00DD26C2" w:rsidP="00DD26C2">
            <w:r>
              <w:t>Reception (EAD)</w:t>
            </w:r>
          </w:p>
        </w:tc>
        <w:tc>
          <w:tcPr>
            <w:tcW w:w="2257" w:type="dxa"/>
          </w:tcPr>
          <w:p w:rsidR="00DD26C2" w:rsidRPr="00FB08C9" w:rsidRDefault="00DD26C2" w:rsidP="00DD26C2">
            <w:pPr>
              <w:rPr>
                <w:rFonts w:ascii="Century Gothic" w:hAnsi="Century Gothic"/>
                <w:sz w:val="18"/>
                <w:szCs w:val="18"/>
              </w:rPr>
            </w:pPr>
            <w:r w:rsidRPr="00FB08C9">
              <w:rPr>
                <w:rFonts w:ascii="Century Gothic" w:hAnsi="Century Gothic"/>
                <w:sz w:val="18"/>
                <w:szCs w:val="18"/>
              </w:rPr>
              <w:t>Listen attentively, move to and talk about music, expressing their feelings and responses.</w:t>
            </w:r>
          </w:p>
          <w:p w:rsidR="00DD26C2" w:rsidRPr="00FB08C9" w:rsidRDefault="00DD26C2" w:rsidP="00DD26C2">
            <w:pPr>
              <w:rPr>
                <w:rFonts w:ascii="Century Gothic" w:hAnsi="Century Gothic"/>
                <w:sz w:val="18"/>
                <w:szCs w:val="18"/>
              </w:rPr>
            </w:pPr>
            <w:r w:rsidRPr="00FB08C9">
              <w:rPr>
                <w:rFonts w:ascii="Century Gothic" w:hAnsi="Century Gothic"/>
                <w:sz w:val="18"/>
                <w:szCs w:val="18"/>
              </w:rPr>
              <w:t>Develop storylines in their pretend play.</w:t>
            </w:r>
          </w:p>
        </w:tc>
        <w:tc>
          <w:tcPr>
            <w:tcW w:w="2257" w:type="dxa"/>
          </w:tcPr>
          <w:p w:rsidR="00DD26C2" w:rsidRPr="00FB08C9" w:rsidRDefault="00DD26C2" w:rsidP="00DD26C2">
            <w:pPr>
              <w:rPr>
                <w:rFonts w:ascii="Century Gothic" w:hAnsi="Century Gothic"/>
                <w:sz w:val="18"/>
                <w:szCs w:val="18"/>
              </w:rPr>
            </w:pPr>
            <w:r w:rsidRPr="00FB08C9">
              <w:rPr>
                <w:rFonts w:ascii="Century Gothic" w:hAnsi="Century Gothic"/>
                <w:sz w:val="18"/>
                <w:szCs w:val="18"/>
              </w:rPr>
              <w:t>Return to and build on their previous learning, refining ideas and developing their ability to represent them.</w:t>
            </w:r>
          </w:p>
          <w:p w:rsidR="00DD26C2" w:rsidRPr="00FB08C9" w:rsidRDefault="00DD26C2" w:rsidP="00DD26C2">
            <w:pPr>
              <w:rPr>
                <w:rFonts w:ascii="Century Gothic" w:hAnsi="Century Gothic"/>
                <w:sz w:val="18"/>
                <w:szCs w:val="18"/>
              </w:rPr>
            </w:pPr>
            <w:r w:rsidRPr="00FB08C9">
              <w:rPr>
                <w:rFonts w:ascii="Century Gothic" w:hAnsi="Century Gothic"/>
                <w:sz w:val="18"/>
                <w:szCs w:val="18"/>
              </w:rPr>
              <w:t>Create collaboratively, sharing ideas, resources and skills.</w:t>
            </w:r>
          </w:p>
          <w:p w:rsidR="00DD26C2" w:rsidRPr="00FB08C9" w:rsidRDefault="00DD26C2" w:rsidP="00DD26C2">
            <w:pPr>
              <w:rPr>
                <w:rFonts w:ascii="Century Gothic" w:hAnsi="Century Gothic"/>
                <w:sz w:val="18"/>
                <w:szCs w:val="18"/>
              </w:rPr>
            </w:pPr>
            <w:r w:rsidRPr="00FB08C9">
              <w:rPr>
                <w:rFonts w:ascii="Century Gothic" w:hAnsi="Century Gothic"/>
                <w:sz w:val="18"/>
                <w:szCs w:val="18"/>
              </w:rPr>
              <w:t>Sing in a group or on their own, increasingly matching the pitch and following the melody.</w:t>
            </w:r>
          </w:p>
          <w:p w:rsidR="00DD26C2" w:rsidRPr="00FB08C9" w:rsidRDefault="00DD26C2" w:rsidP="00DD26C2">
            <w:pPr>
              <w:rPr>
                <w:rFonts w:ascii="Century Gothic" w:hAnsi="Century Gothic"/>
                <w:sz w:val="18"/>
                <w:szCs w:val="18"/>
              </w:rPr>
            </w:pPr>
            <w:r w:rsidRPr="00FB08C9">
              <w:rPr>
                <w:rFonts w:ascii="Century Gothic" w:hAnsi="Century Gothic"/>
                <w:sz w:val="18"/>
                <w:szCs w:val="18"/>
              </w:rPr>
              <w:t>Explore and engage in music making and dance, performing solo or in groups.</w:t>
            </w:r>
          </w:p>
        </w:tc>
        <w:tc>
          <w:tcPr>
            <w:tcW w:w="2257" w:type="dxa"/>
          </w:tcPr>
          <w:p w:rsidR="00DD26C2" w:rsidRPr="00FB08C9" w:rsidRDefault="00DD26C2" w:rsidP="00DD26C2">
            <w:pPr>
              <w:rPr>
                <w:rFonts w:ascii="Century Gothic" w:hAnsi="Century Gothic"/>
                <w:sz w:val="18"/>
                <w:szCs w:val="18"/>
              </w:rPr>
            </w:pPr>
            <w:r w:rsidRPr="00FB08C9">
              <w:rPr>
                <w:rFonts w:ascii="Century Gothic" w:hAnsi="Century Gothic"/>
                <w:sz w:val="18"/>
                <w:szCs w:val="18"/>
              </w:rPr>
              <w:t>Develop story lines in their pretend play.</w:t>
            </w:r>
          </w:p>
          <w:p w:rsidR="00DD26C2" w:rsidRPr="00FB08C9" w:rsidRDefault="00DD26C2" w:rsidP="00DD26C2">
            <w:pPr>
              <w:rPr>
                <w:rFonts w:ascii="Century Gothic" w:hAnsi="Century Gothic"/>
                <w:sz w:val="18"/>
                <w:szCs w:val="18"/>
              </w:rPr>
            </w:pPr>
            <w:r w:rsidRPr="00FB08C9">
              <w:rPr>
                <w:rFonts w:ascii="Century Gothic" w:hAnsi="Century Gothic"/>
                <w:sz w:val="18"/>
                <w:szCs w:val="18"/>
              </w:rPr>
              <w:t>Explore use and refine a variety of artistic effects to express their ideas and feelings – link with artist.</w:t>
            </w:r>
          </w:p>
          <w:p w:rsidR="00DD26C2" w:rsidRPr="00FB08C9" w:rsidRDefault="00DD26C2" w:rsidP="00DD26C2">
            <w:pPr>
              <w:rPr>
                <w:rFonts w:ascii="Century Gothic" w:hAnsi="Century Gothic"/>
                <w:sz w:val="18"/>
                <w:szCs w:val="18"/>
              </w:rPr>
            </w:pPr>
            <w:r w:rsidRPr="00FB08C9">
              <w:rPr>
                <w:rFonts w:ascii="Century Gothic" w:hAnsi="Century Gothic"/>
                <w:sz w:val="18"/>
                <w:szCs w:val="18"/>
              </w:rPr>
              <w:t>Develop music making and performing – work collaboratively.</w:t>
            </w:r>
          </w:p>
          <w:p w:rsidR="00DD26C2" w:rsidRPr="00FB08C9" w:rsidRDefault="00DD26C2" w:rsidP="00DD26C2">
            <w:pPr>
              <w:rPr>
                <w:rFonts w:ascii="Century Gothic" w:hAnsi="Century Gothic"/>
                <w:sz w:val="18"/>
                <w:szCs w:val="18"/>
              </w:rPr>
            </w:pPr>
            <w:r w:rsidRPr="00FB08C9">
              <w:rPr>
                <w:rFonts w:ascii="Century Gothic" w:hAnsi="Century Gothic"/>
                <w:sz w:val="18"/>
                <w:szCs w:val="18"/>
              </w:rPr>
              <w:t>Watch and talk about dance.</w:t>
            </w:r>
          </w:p>
        </w:tc>
        <w:tc>
          <w:tcPr>
            <w:tcW w:w="2257" w:type="dxa"/>
          </w:tcPr>
          <w:p w:rsidR="00DD26C2" w:rsidRPr="00FB08C9" w:rsidRDefault="00DD26C2" w:rsidP="00DD26C2">
            <w:pPr>
              <w:rPr>
                <w:rFonts w:ascii="Century Gothic" w:hAnsi="Century Gothic"/>
                <w:sz w:val="18"/>
                <w:szCs w:val="18"/>
              </w:rPr>
            </w:pPr>
            <w:r w:rsidRPr="00FB08C9">
              <w:rPr>
                <w:rFonts w:ascii="Century Gothic" w:hAnsi="Century Gothic"/>
                <w:sz w:val="18"/>
                <w:szCs w:val="18"/>
              </w:rPr>
              <w:t>Develop story lines in their pretend play.</w:t>
            </w:r>
          </w:p>
          <w:p w:rsidR="00DD26C2" w:rsidRPr="00FB08C9" w:rsidRDefault="00DD26C2" w:rsidP="00DD26C2">
            <w:pPr>
              <w:rPr>
                <w:rFonts w:ascii="Century Gothic" w:hAnsi="Century Gothic"/>
                <w:sz w:val="18"/>
                <w:szCs w:val="18"/>
              </w:rPr>
            </w:pPr>
            <w:r w:rsidRPr="00FB08C9">
              <w:rPr>
                <w:rFonts w:ascii="Century Gothic" w:hAnsi="Century Gothic"/>
                <w:sz w:val="18"/>
                <w:szCs w:val="18"/>
              </w:rPr>
              <w:t>Watch and talk about dance.</w:t>
            </w:r>
          </w:p>
          <w:p w:rsidR="00DD26C2" w:rsidRPr="00FB08C9" w:rsidRDefault="00DD26C2" w:rsidP="00DD26C2">
            <w:pPr>
              <w:rPr>
                <w:rFonts w:ascii="Century Gothic" w:hAnsi="Century Gothic"/>
                <w:sz w:val="18"/>
                <w:szCs w:val="18"/>
              </w:rPr>
            </w:pPr>
            <w:r w:rsidRPr="00FB08C9">
              <w:rPr>
                <w:rFonts w:ascii="Century Gothic" w:hAnsi="Century Gothic"/>
                <w:sz w:val="18"/>
                <w:szCs w:val="18"/>
              </w:rPr>
              <w:t>Explore and engage in music making and dance, performing solo and in groups.</w:t>
            </w:r>
          </w:p>
          <w:p w:rsidR="00DD26C2" w:rsidRPr="00FB08C9" w:rsidRDefault="00DD26C2" w:rsidP="00DD26C2">
            <w:pPr>
              <w:rPr>
                <w:rFonts w:ascii="Century Gothic" w:hAnsi="Century Gothic"/>
                <w:sz w:val="18"/>
                <w:szCs w:val="18"/>
              </w:rPr>
            </w:pPr>
            <w:r w:rsidRPr="00FB08C9">
              <w:rPr>
                <w:rFonts w:ascii="Century Gothic" w:hAnsi="Century Gothic"/>
                <w:sz w:val="18"/>
                <w:szCs w:val="18"/>
              </w:rPr>
              <w:t>Develop music making and performing – work collaboratively.</w:t>
            </w:r>
          </w:p>
          <w:p w:rsidR="00DD26C2" w:rsidRPr="00FB08C9" w:rsidRDefault="00DD26C2" w:rsidP="00DD26C2">
            <w:pPr>
              <w:rPr>
                <w:rFonts w:ascii="Century Gothic" w:hAnsi="Century Gothic"/>
                <w:sz w:val="18"/>
                <w:szCs w:val="18"/>
              </w:rPr>
            </w:pPr>
            <w:r w:rsidRPr="00FB08C9">
              <w:rPr>
                <w:rFonts w:ascii="Century Gothic" w:hAnsi="Century Gothic"/>
                <w:sz w:val="18"/>
                <w:szCs w:val="18"/>
              </w:rPr>
              <w:t>Focus on an artist.</w:t>
            </w:r>
          </w:p>
        </w:tc>
        <w:tc>
          <w:tcPr>
            <w:tcW w:w="2257" w:type="dxa"/>
          </w:tcPr>
          <w:p w:rsidR="00DD26C2" w:rsidRPr="00FB08C9" w:rsidRDefault="00DD26C2" w:rsidP="00DD26C2">
            <w:pPr>
              <w:rPr>
                <w:rFonts w:ascii="Century Gothic" w:hAnsi="Century Gothic"/>
                <w:sz w:val="18"/>
                <w:szCs w:val="18"/>
              </w:rPr>
            </w:pPr>
            <w:r w:rsidRPr="00FB08C9">
              <w:rPr>
                <w:rFonts w:ascii="Century Gothic" w:hAnsi="Century Gothic"/>
                <w:sz w:val="18"/>
                <w:szCs w:val="18"/>
              </w:rPr>
              <w:t xml:space="preserve">Make use of props and materials when </w:t>
            </w:r>
            <w:proofErr w:type="gramStart"/>
            <w:r w:rsidRPr="00FB08C9">
              <w:rPr>
                <w:rFonts w:ascii="Century Gothic" w:hAnsi="Century Gothic"/>
                <w:sz w:val="18"/>
                <w:szCs w:val="18"/>
              </w:rPr>
              <w:t>role playing</w:t>
            </w:r>
            <w:proofErr w:type="gramEnd"/>
            <w:r w:rsidRPr="00FB08C9">
              <w:rPr>
                <w:rFonts w:ascii="Century Gothic" w:hAnsi="Century Gothic"/>
                <w:sz w:val="18"/>
                <w:szCs w:val="18"/>
              </w:rPr>
              <w:t xml:space="preserve"> characters in narratives and stories.</w:t>
            </w:r>
          </w:p>
          <w:p w:rsidR="00DD26C2" w:rsidRPr="00FB08C9" w:rsidRDefault="00DD26C2" w:rsidP="00DD26C2">
            <w:pPr>
              <w:rPr>
                <w:rFonts w:ascii="Century Gothic" w:hAnsi="Century Gothic"/>
                <w:sz w:val="18"/>
                <w:szCs w:val="18"/>
              </w:rPr>
            </w:pPr>
            <w:r w:rsidRPr="00FB08C9">
              <w:rPr>
                <w:rFonts w:ascii="Century Gothic" w:hAnsi="Century Gothic"/>
                <w:sz w:val="18"/>
                <w:szCs w:val="18"/>
              </w:rPr>
              <w:t>Safely use and explore a variety of materials, tools and techniques, experimenting with colour, design, texture, form and function.</w:t>
            </w:r>
          </w:p>
          <w:p w:rsidR="00DD26C2" w:rsidRPr="00FB08C9" w:rsidRDefault="00DD26C2" w:rsidP="00DD26C2">
            <w:pPr>
              <w:rPr>
                <w:rFonts w:ascii="Century Gothic" w:hAnsi="Century Gothic"/>
                <w:sz w:val="18"/>
                <w:szCs w:val="18"/>
              </w:rPr>
            </w:pPr>
            <w:r w:rsidRPr="00FB08C9">
              <w:rPr>
                <w:rFonts w:ascii="Century Gothic" w:hAnsi="Century Gothic"/>
                <w:sz w:val="18"/>
                <w:szCs w:val="18"/>
              </w:rPr>
              <w:t>Perform songs, rhymes, poems and stories with others, and try to move in time with music.</w:t>
            </w:r>
          </w:p>
        </w:tc>
        <w:tc>
          <w:tcPr>
            <w:tcW w:w="2890" w:type="dxa"/>
          </w:tcPr>
          <w:p w:rsidR="00DD26C2" w:rsidRPr="00FB08C9" w:rsidRDefault="00DD26C2" w:rsidP="00DD26C2">
            <w:pPr>
              <w:rPr>
                <w:rFonts w:ascii="Century Gothic" w:hAnsi="Century Gothic"/>
                <w:sz w:val="18"/>
                <w:szCs w:val="18"/>
              </w:rPr>
            </w:pPr>
            <w:r w:rsidRPr="00FB08C9">
              <w:rPr>
                <w:rFonts w:ascii="Century Gothic" w:hAnsi="Century Gothic"/>
                <w:sz w:val="18"/>
                <w:szCs w:val="18"/>
              </w:rPr>
              <w:t>Share their creations, explaining the process they have used.</w:t>
            </w:r>
          </w:p>
          <w:p w:rsidR="00DD26C2" w:rsidRPr="00FB08C9" w:rsidRDefault="00DD26C2" w:rsidP="00DD26C2">
            <w:pPr>
              <w:rPr>
                <w:rFonts w:ascii="Century Gothic" w:hAnsi="Century Gothic"/>
                <w:sz w:val="18"/>
                <w:szCs w:val="18"/>
              </w:rPr>
            </w:pPr>
            <w:r w:rsidRPr="00FB08C9">
              <w:rPr>
                <w:rFonts w:ascii="Century Gothic" w:hAnsi="Century Gothic"/>
                <w:sz w:val="18"/>
                <w:szCs w:val="18"/>
              </w:rPr>
              <w:t>Invent, adapt and recount narratives and stories with peers and their teacher.</w:t>
            </w:r>
          </w:p>
          <w:p w:rsidR="00DD26C2" w:rsidRPr="00FB08C9" w:rsidRDefault="00DD26C2" w:rsidP="00DD26C2">
            <w:pPr>
              <w:rPr>
                <w:rFonts w:ascii="Century Gothic" w:hAnsi="Century Gothic"/>
                <w:sz w:val="18"/>
                <w:szCs w:val="18"/>
              </w:rPr>
            </w:pPr>
            <w:bookmarkStart w:id="0" w:name="_GoBack"/>
            <w:bookmarkEnd w:id="0"/>
          </w:p>
        </w:tc>
      </w:tr>
      <w:tr w:rsidR="004E47A2" w:rsidTr="008D1F49">
        <w:tc>
          <w:tcPr>
            <w:tcW w:w="1271" w:type="dxa"/>
          </w:tcPr>
          <w:p w:rsidR="004E47A2" w:rsidRDefault="00F453A4">
            <w:r>
              <w:t>Year 1</w:t>
            </w:r>
          </w:p>
        </w:tc>
        <w:tc>
          <w:tcPr>
            <w:tcW w:w="2257" w:type="dxa"/>
          </w:tcPr>
          <w:p w:rsidR="00F453A4" w:rsidRDefault="00F453A4">
            <w:pPr>
              <w:rPr>
                <w:highlight w:val="magenta"/>
              </w:rPr>
            </w:pPr>
            <w:r w:rsidRPr="00F453A4">
              <w:rPr>
                <w:highlight w:val="magenta"/>
              </w:rPr>
              <w:t>Our school (mapping)</w:t>
            </w:r>
          </w:p>
          <w:p w:rsidR="000F3037" w:rsidRDefault="000F3037">
            <w:pPr>
              <w:rPr>
                <w:highlight w:val="magenta"/>
              </w:rPr>
            </w:pPr>
          </w:p>
          <w:p w:rsidR="008D1F49" w:rsidRDefault="000F3037">
            <w:pPr>
              <w:rPr>
                <w:highlight w:val="yellow"/>
              </w:rPr>
            </w:pPr>
            <w:r w:rsidRPr="000F3037">
              <w:rPr>
                <w:highlight w:val="yellow"/>
              </w:rPr>
              <w:t>Drawing</w:t>
            </w:r>
            <w:r>
              <w:rPr>
                <w:highlight w:val="yellow"/>
              </w:rPr>
              <w:t xml:space="preserve">, sketchbooks (Spirals – Molly </w:t>
            </w:r>
            <w:proofErr w:type="spellStart"/>
            <w:r>
              <w:rPr>
                <w:highlight w:val="yellow"/>
              </w:rPr>
              <w:t>Haslund</w:t>
            </w:r>
            <w:proofErr w:type="spellEnd"/>
            <w:r>
              <w:rPr>
                <w:highlight w:val="yellow"/>
              </w:rPr>
              <w:t>)</w:t>
            </w:r>
          </w:p>
          <w:p w:rsidR="00FF09FE" w:rsidRPr="00FF09FE" w:rsidRDefault="00FF09FE">
            <w:pPr>
              <w:rPr>
                <w:u w:val="single"/>
              </w:rPr>
            </w:pPr>
            <w:r w:rsidRPr="00FF09FE">
              <w:rPr>
                <w:u w:val="single"/>
              </w:rPr>
              <w:t>Focus: drawing, sketch books</w:t>
            </w:r>
          </w:p>
          <w:p w:rsidR="008D1F49" w:rsidRDefault="009E3376" w:rsidP="009E3376">
            <w:pPr>
              <w:spacing w:after="120"/>
            </w:pPr>
            <w:r>
              <w:t xml:space="preserve">Use a variety of tools, </w:t>
            </w:r>
            <w:proofErr w:type="spellStart"/>
            <w:r>
              <w:t>inc.</w:t>
            </w:r>
            <w:proofErr w:type="spellEnd"/>
            <w:r>
              <w:t xml:space="preserve"> pencils, rubbers, crayons, pastels, felt tips, charcoal, ballpoints, chalk and other dry media. </w:t>
            </w:r>
            <w:r>
              <w:sym w:font="Symbol" w:char="F0B7"/>
            </w:r>
            <w:r>
              <w:t xml:space="preserve"> Use a sketchbook to gather and collect artwork. </w:t>
            </w:r>
            <w:r>
              <w:sym w:font="Symbol" w:char="F0B7"/>
            </w:r>
            <w:r>
              <w:t xml:space="preserve"> Begin to explore the use of line, shape and colour</w:t>
            </w:r>
          </w:p>
          <w:p w:rsidR="008D1F49" w:rsidRPr="008D1F49" w:rsidRDefault="008D1F49" w:rsidP="008D1F49">
            <w:pPr>
              <w:rPr>
                <w:rFonts w:cstheme="minorHAnsi"/>
                <w:b/>
                <w:color w:val="0070C0"/>
              </w:rPr>
            </w:pPr>
            <w:r w:rsidRPr="008D1F49">
              <w:rPr>
                <w:rFonts w:cstheme="minorHAnsi"/>
                <w:b/>
                <w:color w:val="0070C0"/>
              </w:rPr>
              <w:lastRenderedPageBreak/>
              <w:t>Exploring and developing ideas (ongoing throughout the year)</w:t>
            </w:r>
          </w:p>
          <w:p w:rsidR="008D1F49" w:rsidRDefault="008D1F49" w:rsidP="009E3376">
            <w:pPr>
              <w:spacing w:after="120"/>
            </w:pPr>
            <w:r>
              <w:t xml:space="preserve">Record and explore ideas from first hand observation, experience and imagination. </w:t>
            </w:r>
            <w:r>
              <w:sym w:font="Symbol" w:char="F0B7"/>
            </w:r>
            <w:r>
              <w:t xml:space="preserve"> Ask and answer questions about the starting points for their work, and develop their ideas. </w:t>
            </w:r>
            <w:r>
              <w:sym w:font="Symbol" w:char="F0B7"/>
            </w:r>
            <w:r>
              <w:t xml:space="preserve"> Explore the differences and similarities within the work of artists, craftspeople and designers in different times and cultures.</w:t>
            </w:r>
          </w:p>
          <w:p w:rsidR="008D1F49" w:rsidRPr="008D1F49" w:rsidRDefault="008D1F49" w:rsidP="009E3376">
            <w:pPr>
              <w:spacing w:after="120"/>
              <w:rPr>
                <w:rFonts w:cstheme="minorHAnsi"/>
                <w:b/>
                <w:color w:val="0070C0"/>
              </w:rPr>
            </w:pPr>
            <w:r w:rsidRPr="008D1F49">
              <w:rPr>
                <w:rFonts w:cstheme="minorHAnsi"/>
                <w:b/>
                <w:color w:val="0070C0"/>
              </w:rPr>
              <w:t>Evaluating and developing ideas (ongoing throughout the year)</w:t>
            </w:r>
          </w:p>
          <w:p w:rsidR="008D1F49" w:rsidRPr="008D1F49" w:rsidRDefault="008D1F49" w:rsidP="009E3376">
            <w:pPr>
              <w:spacing w:after="120"/>
              <w:rPr>
                <w:rFonts w:cstheme="minorHAnsi"/>
                <w:color w:val="0070C0"/>
              </w:rPr>
            </w:pPr>
            <w:r>
              <w:t xml:space="preserve">Review what they and others have done and say what they think and feel about it. E.g. Annotate sketchbook </w:t>
            </w:r>
            <w:r>
              <w:sym w:font="Symbol" w:char="F0B7"/>
            </w:r>
            <w:r>
              <w:t xml:space="preserve"> Identify what they might change in their current work or develop in their future work</w:t>
            </w:r>
          </w:p>
          <w:p w:rsidR="008D1F49" w:rsidRPr="00AA6454" w:rsidRDefault="008D1F49" w:rsidP="009E3376">
            <w:pPr>
              <w:spacing w:after="120"/>
              <w:rPr>
                <w:rFonts w:ascii="Arial" w:hAnsi="Arial" w:cs="Arial"/>
                <w:sz w:val="15"/>
                <w:szCs w:val="15"/>
              </w:rPr>
            </w:pPr>
          </w:p>
        </w:tc>
        <w:tc>
          <w:tcPr>
            <w:tcW w:w="2257" w:type="dxa"/>
          </w:tcPr>
          <w:p w:rsidR="00F453A4" w:rsidRPr="00F453A4" w:rsidRDefault="00F453A4" w:rsidP="00F453A4">
            <w:pPr>
              <w:rPr>
                <w:highlight w:val="cyan"/>
              </w:rPr>
            </w:pPr>
            <w:r w:rsidRPr="00F453A4">
              <w:rPr>
                <w:highlight w:val="cyan"/>
              </w:rPr>
              <w:lastRenderedPageBreak/>
              <w:t>Local history (linked to buildings/homes)</w:t>
            </w:r>
          </w:p>
          <w:p w:rsidR="00F453A4" w:rsidRDefault="00F453A4" w:rsidP="00CF21C3">
            <w:pPr>
              <w:rPr>
                <w:highlight w:val="cyan"/>
              </w:rPr>
            </w:pPr>
          </w:p>
          <w:p w:rsidR="00B266EC" w:rsidRPr="00B266EC" w:rsidRDefault="00B266EC" w:rsidP="00B266EC">
            <w:pPr>
              <w:rPr>
                <w:rFonts w:ascii="Century Gothic" w:hAnsi="Century Gothic"/>
                <w:sz w:val="18"/>
                <w:szCs w:val="18"/>
              </w:rPr>
            </w:pPr>
            <w:r w:rsidRPr="00B266EC">
              <w:rPr>
                <w:rFonts w:ascii="Century Gothic" w:hAnsi="Century Gothic"/>
                <w:b/>
                <w:sz w:val="18"/>
                <w:szCs w:val="18"/>
              </w:rPr>
              <w:t>Aspect</w:t>
            </w:r>
            <w:r w:rsidRPr="00B266EC">
              <w:rPr>
                <w:rFonts w:ascii="Century Gothic" w:hAnsi="Century Gothic"/>
                <w:sz w:val="18"/>
                <w:szCs w:val="18"/>
              </w:rPr>
              <w:t xml:space="preserve">: </w:t>
            </w:r>
            <w:r w:rsidRPr="00B266EC">
              <w:rPr>
                <w:rFonts w:ascii="Century Gothic" w:hAnsi="Century Gothic"/>
                <w:sz w:val="18"/>
                <w:szCs w:val="18"/>
                <w:highlight w:val="green"/>
              </w:rPr>
              <w:t>Structures</w:t>
            </w:r>
          </w:p>
          <w:p w:rsidR="00B266EC" w:rsidRPr="00B266EC" w:rsidRDefault="00B266EC" w:rsidP="00B266EC">
            <w:pPr>
              <w:rPr>
                <w:rFonts w:ascii="Century Gothic" w:hAnsi="Century Gothic"/>
                <w:sz w:val="18"/>
                <w:szCs w:val="18"/>
              </w:rPr>
            </w:pPr>
            <w:r w:rsidRPr="00B266EC">
              <w:rPr>
                <w:rFonts w:ascii="Century Gothic" w:hAnsi="Century Gothic"/>
                <w:b/>
                <w:sz w:val="18"/>
                <w:szCs w:val="18"/>
              </w:rPr>
              <w:t>Focus</w:t>
            </w:r>
            <w:r w:rsidRPr="00B266EC">
              <w:rPr>
                <w:rFonts w:ascii="Century Gothic" w:hAnsi="Century Gothic"/>
                <w:sz w:val="18"/>
                <w:szCs w:val="18"/>
              </w:rPr>
              <w:t>: Free standing structures</w:t>
            </w:r>
          </w:p>
          <w:p w:rsidR="00B75C7C" w:rsidRPr="00B266EC" w:rsidRDefault="00B266EC" w:rsidP="00B266EC">
            <w:pPr>
              <w:rPr>
                <w:rFonts w:ascii="Century Gothic" w:hAnsi="Century Gothic"/>
                <w:sz w:val="18"/>
                <w:szCs w:val="18"/>
              </w:rPr>
            </w:pPr>
            <w:r w:rsidRPr="00B266EC">
              <w:rPr>
                <w:rFonts w:ascii="Century Gothic" w:hAnsi="Century Gothic"/>
                <w:b/>
                <w:sz w:val="18"/>
                <w:szCs w:val="18"/>
              </w:rPr>
              <w:t>Link</w:t>
            </w:r>
            <w:r w:rsidRPr="00B266EC">
              <w:rPr>
                <w:rFonts w:ascii="Century Gothic" w:hAnsi="Century Gothic"/>
                <w:sz w:val="18"/>
                <w:szCs w:val="18"/>
              </w:rPr>
              <w:t>: Trim trail</w:t>
            </w:r>
          </w:p>
          <w:p w:rsidR="00B266EC" w:rsidRDefault="00B266EC" w:rsidP="00B266EC">
            <w:pPr>
              <w:rPr>
                <w:highlight w:val="green"/>
              </w:rPr>
            </w:pPr>
          </w:p>
          <w:p w:rsidR="002A68CE" w:rsidRDefault="002A68CE" w:rsidP="002A68CE">
            <w:pPr>
              <w:rPr>
                <w:sz w:val="16"/>
                <w:szCs w:val="16"/>
              </w:rPr>
            </w:pPr>
            <w:r w:rsidRPr="002A68CE">
              <w:rPr>
                <w:b/>
                <w:sz w:val="16"/>
                <w:szCs w:val="16"/>
              </w:rPr>
              <w:t>Designing</w:t>
            </w:r>
            <w:r w:rsidRPr="002A68CE">
              <w:rPr>
                <w:sz w:val="16"/>
                <w:szCs w:val="16"/>
              </w:rPr>
              <w:t xml:space="preserve"> • Generate ideas based on simple design criteria and their own experiences, explaining what they could make. • Develop, model and communicate their ideas through talking, mock-ups and drawings. </w:t>
            </w:r>
          </w:p>
          <w:p w:rsidR="002A68CE" w:rsidRDefault="002A68CE" w:rsidP="002A68CE">
            <w:pPr>
              <w:rPr>
                <w:sz w:val="16"/>
                <w:szCs w:val="16"/>
              </w:rPr>
            </w:pPr>
            <w:r w:rsidRPr="002A68CE">
              <w:rPr>
                <w:b/>
                <w:sz w:val="16"/>
                <w:szCs w:val="16"/>
              </w:rPr>
              <w:t>Making</w:t>
            </w:r>
            <w:r w:rsidRPr="002A68CE">
              <w:rPr>
                <w:sz w:val="16"/>
                <w:szCs w:val="16"/>
              </w:rPr>
              <w:t xml:space="preserve"> • Plan by suggesting what to do next. • Select and use tools, skills and techniques, explaining their choices. • Select new and reclaimed materials and construction kits to build their </w:t>
            </w:r>
            <w:r w:rsidRPr="002A68CE">
              <w:rPr>
                <w:sz w:val="16"/>
                <w:szCs w:val="16"/>
              </w:rPr>
              <w:lastRenderedPageBreak/>
              <w:t xml:space="preserve">structures. • Use simple finishing techniques suitable for the structure they are creating. </w:t>
            </w:r>
          </w:p>
          <w:p w:rsidR="002A68CE" w:rsidRDefault="002A68CE" w:rsidP="002A68CE">
            <w:pPr>
              <w:rPr>
                <w:sz w:val="16"/>
                <w:szCs w:val="16"/>
              </w:rPr>
            </w:pPr>
            <w:r w:rsidRPr="002A68CE">
              <w:rPr>
                <w:b/>
                <w:sz w:val="16"/>
                <w:szCs w:val="16"/>
              </w:rPr>
              <w:t>Evaluating</w:t>
            </w:r>
            <w:r w:rsidRPr="002A68CE">
              <w:rPr>
                <w:sz w:val="16"/>
                <w:szCs w:val="16"/>
              </w:rPr>
              <w:t xml:space="preserve"> • Explore a range of existing freestanding structures in the school and local environment e.g. everyday products and buildings. • Evaluate their product by discussing how well it works in relation to the purpose, the user and whether it meets the original design criteria. </w:t>
            </w:r>
          </w:p>
          <w:p w:rsidR="00B75C7C" w:rsidRPr="002A68CE" w:rsidRDefault="002A68CE" w:rsidP="002A68CE">
            <w:pPr>
              <w:rPr>
                <w:sz w:val="16"/>
                <w:szCs w:val="16"/>
                <w:highlight w:val="cyan"/>
              </w:rPr>
            </w:pPr>
            <w:r w:rsidRPr="002A68CE">
              <w:rPr>
                <w:b/>
                <w:sz w:val="16"/>
                <w:szCs w:val="16"/>
              </w:rPr>
              <w:t>Technical knowledge and understanding</w:t>
            </w:r>
            <w:r w:rsidRPr="002A68CE">
              <w:rPr>
                <w:sz w:val="16"/>
                <w:szCs w:val="16"/>
              </w:rPr>
              <w:t xml:space="preserve"> • Know how to make freestanding structures stronger, stiffer and more stable. • Know and use technical vocabulary relevant to the project.</w:t>
            </w:r>
          </w:p>
        </w:tc>
        <w:tc>
          <w:tcPr>
            <w:tcW w:w="2257" w:type="dxa"/>
          </w:tcPr>
          <w:p w:rsidR="00F453A4" w:rsidRDefault="00F453A4">
            <w:pPr>
              <w:rPr>
                <w:highlight w:val="magenta"/>
              </w:rPr>
            </w:pPr>
            <w:r w:rsidRPr="00F453A4">
              <w:rPr>
                <w:highlight w:val="magenta"/>
              </w:rPr>
              <w:lastRenderedPageBreak/>
              <w:t>The UK</w:t>
            </w:r>
          </w:p>
          <w:p w:rsidR="00337E5E" w:rsidRDefault="00337E5E">
            <w:pPr>
              <w:rPr>
                <w:highlight w:val="cyan"/>
              </w:rPr>
            </w:pPr>
          </w:p>
          <w:p w:rsidR="00337E5E" w:rsidRDefault="00337E5E">
            <w:pPr>
              <w:rPr>
                <w:highlight w:val="yellow"/>
              </w:rPr>
            </w:pPr>
            <w:r>
              <w:rPr>
                <w:highlight w:val="yellow"/>
              </w:rPr>
              <w:t>Surface and colour – print, colour, collage (</w:t>
            </w:r>
            <w:r w:rsidRPr="00337E5E">
              <w:rPr>
                <w:highlight w:val="yellow"/>
              </w:rPr>
              <w:t>Simple print making</w:t>
            </w:r>
            <w:r>
              <w:rPr>
                <w:highlight w:val="yellow"/>
              </w:rPr>
              <w:t>/ explore water colour/inspired by flora/fauna – link to science topic</w:t>
            </w:r>
            <w:r w:rsidR="00F4506C">
              <w:rPr>
                <w:highlight w:val="yellow"/>
              </w:rPr>
              <w:t xml:space="preserve"> if possible</w:t>
            </w:r>
            <w:r>
              <w:rPr>
                <w:highlight w:val="yellow"/>
              </w:rPr>
              <w:t>)</w:t>
            </w:r>
          </w:p>
          <w:p w:rsidR="00FF09FE" w:rsidRPr="00FF09FE" w:rsidRDefault="00FF09FE">
            <w:pPr>
              <w:rPr>
                <w:u w:val="single"/>
              </w:rPr>
            </w:pPr>
            <w:r w:rsidRPr="00FF09FE">
              <w:rPr>
                <w:u w:val="single"/>
              </w:rPr>
              <w:t>Focus: print, paint, collage, drawing, sketchbook</w:t>
            </w:r>
          </w:p>
          <w:p w:rsidR="00841DEF" w:rsidRDefault="00841DEF">
            <w:pPr>
              <w:rPr>
                <w:highlight w:val="yellow"/>
              </w:rPr>
            </w:pPr>
          </w:p>
          <w:p w:rsidR="00841DEF" w:rsidRDefault="00841DEF">
            <w:pPr>
              <w:rPr>
                <w:b/>
              </w:rPr>
            </w:pPr>
            <w:r w:rsidRPr="00C158F8">
              <w:rPr>
                <w:b/>
              </w:rPr>
              <w:t>Simple print making</w:t>
            </w:r>
          </w:p>
          <w:p w:rsidR="00841DEF" w:rsidRPr="005F4610" w:rsidRDefault="005F4610">
            <w:pPr>
              <w:rPr>
                <w:b/>
              </w:rPr>
            </w:pPr>
            <w:r>
              <w:t xml:space="preserve">Make marks in print with a variety of objects, including </w:t>
            </w:r>
            <w:r>
              <w:lastRenderedPageBreak/>
              <w:t xml:space="preserve">natural and made objects. </w:t>
            </w:r>
            <w:r>
              <w:sym w:font="Symbol" w:char="F0B7"/>
            </w:r>
            <w:r>
              <w:t xml:space="preserve"> Carry out different printing techniques e.g. monoprint, block, relief and resist printing. </w:t>
            </w:r>
            <w:r>
              <w:sym w:font="Symbol" w:char="F0B7"/>
            </w:r>
            <w:r>
              <w:t xml:space="preserve"> Make rubbings. </w:t>
            </w:r>
            <w:r>
              <w:sym w:font="Symbol" w:char="F0B7"/>
            </w:r>
            <w:r>
              <w:t xml:space="preserve"> Build a repeating pattern and recognise pattern in the environment.</w:t>
            </w:r>
          </w:p>
          <w:p w:rsidR="005F4610" w:rsidRDefault="005F4610">
            <w:pPr>
              <w:rPr>
                <w:b/>
              </w:rPr>
            </w:pPr>
          </w:p>
          <w:p w:rsidR="00841DEF" w:rsidRPr="00C158F8" w:rsidRDefault="00841DEF">
            <w:pPr>
              <w:rPr>
                <w:b/>
              </w:rPr>
            </w:pPr>
            <w:r w:rsidRPr="00C158F8">
              <w:rPr>
                <w:b/>
              </w:rPr>
              <w:t>Exploring watercolour</w:t>
            </w:r>
          </w:p>
          <w:p w:rsidR="00841DEF" w:rsidRPr="00FC2F7D" w:rsidRDefault="00FC2F7D" w:rsidP="00FC2F7D">
            <w:pPr>
              <w:rPr>
                <w:rFonts w:ascii="Arial" w:hAnsi="Arial" w:cs="Arial"/>
                <w:sz w:val="15"/>
                <w:szCs w:val="15"/>
              </w:rPr>
            </w:pPr>
            <w:r>
              <w:t xml:space="preserve">Use a variety of tools and techniques including the use of different brush sizes and types. </w:t>
            </w:r>
            <w:r>
              <w:sym w:font="Symbol" w:char="F0B7"/>
            </w:r>
            <w:r>
              <w:t xml:space="preserve"> Mix and match colours to artefacts and objects. </w:t>
            </w:r>
            <w:r>
              <w:sym w:font="Symbol" w:char="F0B7"/>
            </w:r>
            <w:r>
              <w:t xml:space="preserve"> Work on different scales. </w:t>
            </w:r>
            <w:r>
              <w:sym w:font="Symbol" w:char="F0B7"/>
            </w:r>
            <w:r>
              <w:t xml:space="preserve"> Mix secondary colours and shades </w:t>
            </w:r>
            <w:r>
              <w:sym w:font="Symbol" w:char="F0B7"/>
            </w:r>
            <w:r>
              <w:t xml:space="preserve"> using different types of paint. </w:t>
            </w:r>
            <w:r>
              <w:sym w:font="Symbol" w:char="F0B7"/>
            </w:r>
            <w:r>
              <w:t xml:space="preserve"> Create different textures e.g. use of sawdust.</w:t>
            </w:r>
          </w:p>
          <w:p w:rsidR="00841DEF" w:rsidRDefault="00841DEF" w:rsidP="00841DEF">
            <w:pPr>
              <w:rPr>
                <w:highlight w:val="cyan"/>
              </w:rPr>
            </w:pPr>
          </w:p>
          <w:p w:rsidR="00841DEF" w:rsidRDefault="00841DEF" w:rsidP="00841DEF">
            <w:pPr>
              <w:rPr>
                <w:b/>
              </w:rPr>
            </w:pPr>
            <w:r w:rsidRPr="00C158F8">
              <w:rPr>
                <w:b/>
              </w:rPr>
              <w:t>Flora and fauna</w:t>
            </w:r>
          </w:p>
          <w:p w:rsidR="00FC2F7D" w:rsidRDefault="00FC2F7D" w:rsidP="00841DEF">
            <w:pPr>
              <w:rPr>
                <w:b/>
              </w:rPr>
            </w:pPr>
            <w:r>
              <w:rPr>
                <w:b/>
              </w:rPr>
              <w:t>collage</w:t>
            </w:r>
          </w:p>
          <w:p w:rsidR="00FC2F7D" w:rsidRDefault="00FC2F7D" w:rsidP="00841DEF">
            <w:r>
              <w:sym w:font="Symbol" w:char="F0B7"/>
            </w:r>
            <w:r>
              <w:t xml:space="preserve"> Use a wide variety of media, </w:t>
            </w:r>
            <w:proofErr w:type="spellStart"/>
            <w:r>
              <w:t>inc.</w:t>
            </w:r>
            <w:proofErr w:type="spellEnd"/>
            <w:r>
              <w:t xml:space="preserve"> photocopied material, fabric, plastic, tissue, magazines, crepe paper, etc.</w:t>
            </w:r>
          </w:p>
          <w:p w:rsidR="00FC2F7D" w:rsidRDefault="00FC2F7D" w:rsidP="00841DEF"/>
          <w:p w:rsidR="00FC2F7D" w:rsidRDefault="00FC2F7D" w:rsidP="00841DEF">
            <w:pPr>
              <w:rPr>
                <w:rFonts w:cstheme="minorHAnsi"/>
              </w:rPr>
            </w:pPr>
            <w:r w:rsidRPr="00FC2F7D">
              <w:rPr>
                <w:rFonts w:cstheme="minorHAnsi"/>
              </w:rPr>
              <w:lastRenderedPageBreak/>
              <w:t>Pupils spend time practising cutting and collage skills to explore shape and colour to build images. Pupils will demonstrate an ability to make choices about shape, colour, and composition</w:t>
            </w:r>
          </w:p>
          <w:p w:rsidR="002C7029" w:rsidRDefault="00FC2F7D" w:rsidP="0072302A">
            <w:pPr>
              <w:rPr>
                <w:rFonts w:cstheme="minorHAnsi"/>
                <w:color w:val="FF0000"/>
              </w:rPr>
            </w:pPr>
            <w:r w:rsidRPr="0072302A">
              <w:rPr>
                <w:rFonts w:cstheme="minorHAnsi"/>
                <w:color w:val="FF0000"/>
              </w:rPr>
              <w:t xml:space="preserve">This unit also includes drawing, sketchbook and painting elements. </w:t>
            </w:r>
            <w:r w:rsidR="0072302A" w:rsidRPr="0072302A">
              <w:rPr>
                <w:rFonts w:cstheme="minorHAnsi"/>
                <w:color w:val="FF0000"/>
              </w:rPr>
              <w:t xml:space="preserve">Please see progression elements above for painting and from </w:t>
            </w:r>
            <w:proofErr w:type="spellStart"/>
            <w:r w:rsidR="0072302A" w:rsidRPr="0072302A">
              <w:rPr>
                <w:rFonts w:cstheme="minorHAnsi"/>
                <w:color w:val="FF0000"/>
              </w:rPr>
              <w:t>Aut</w:t>
            </w:r>
            <w:proofErr w:type="spellEnd"/>
            <w:r w:rsidR="0072302A" w:rsidRPr="0072302A">
              <w:rPr>
                <w:rFonts w:cstheme="minorHAnsi"/>
                <w:color w:val="FF0000"/>
              </w:rPr>
              <w:t xml:space="preserve"> 1 for drawing.</w:t>
            </w:r>
          </w:p>
          <w:p w:rsidR="003C251D" w:rsidRDefault="003C251D" w:rsidP="0072302A">
            <w:pPr>
              <w:rPr>
                <w:rFonts w:cstheme="minorHAnsi"/>
                <w:color w:val="FF0000"/>
              </w:rPr>
            </w:pPr>
          </w:p>
          <w:p w:rsidR="003C251D" w:rsidRDefault="003C251D" w:rsidP="003C251D">
            <w:pPr>
              <w:rPr>
                <w:rFonts w:cstheme="minorHAnsi"/>
                <w:b/>
                <w:color w:val="0070C0"/>
              </w:rPr>
            </w:pPr>
            <w:r w:rsidRPr="008D1F49">
              <w:rPr>
                <w:rFonts w:cstheme="minorHAnsi"/>
                <w:b/>
                <w:color w:val="0070C0"/>
              </w:rPr>
              <w:t>Exploring and developing ideas (ongoing throughout the year)</w:t>
            </w:r>
            <w:r>
              <w:rPr>
                <w:rFonts w:cstheme="minorHAnsi"/>
                <w:b/>
                <w:color w:val="0070C0"/>
              </w:rPr>
              <w:t xml:space="preserve"> </w:t>
            </w:r>
            <w:r w:rsidRPr="003C251D">
              <w:rPr>
                <w:rFonts w:cstheme="minorHAnsi"/>
                <w:b/>
                <w:color w:val="0070C0"/>
                <w:u w:val="single"/>
              </w:rPr>
              <w:t xml:space="preserve">see </w:t>
            </w:r>
            <w:proofErr w:type="spellStart"/>
            <w:r w:rsidRPr="003C251D">
              <w:rPr>
                <w:rFonts w:cstheme="minorHAnsi"/>
                <w:b/>
                <w:color w:val="0070C0"/>
                <w:u w:val="single"/>
              </w:rPr>
              <w:t>aut</w:t>
            </w:r>
            <w:proofErr w:type="spellEnd"/>
            <w:r w:rsidRPr="003C251D">
              <w:rPr>
                <w:rFonts w:cstheme="minorHAnsi"/>
                <w:b/>
                <w:color w:val="0070C0"/>
                <w:u w:val="single"/>
              </w:rPr>
              <w:t xml:space="preserve"> 1</w:t>
            </w:r>
          </w:p>
          <w:p w:rsidR="003C251D" w:rsidRDefault="003C251D" w:rsidP="003C251D">
            <w:pPr>
              <w:rPr>
                <w:rFonts w:cstheme="minorHAnsi"/>
                <w:b/>
                <w:color w:val="0070C0"/>
              </w:rPr>
            </w:pPr>
          </w:p>
          <w:p w:rsidR="008D1F49" w:rsidRPr="003C251D" w:rsidRDefault="003C251D" w:rsidP="003C251D">
            <w:pPr>
              <w:spacing w:after="120"/>
              <w:rPr>
                <w:rFonts w:cstheme="minorHAnsi"/>
                <w:b/>
                <w:color w:val="0070C0"/>
              </w:rPr>
            </w:pPr>
            <w:r w:rsidRPr="008D1F49">
              <w:rPr>
                <w:rFonts w:cstheme="minorHAnsi"/>
                <w:b/>
                <w:color w:val="0070C0"/>
              </w:rPr>
              <w:t>Evaluating and developing ideas (ongoing throughout the year)</w:t>
            </w:r>
            <w:r>
              <w:rPr>
                <w:rFonts w:cstheme="minorHAnsi"/>
                <w:b/>
                <w:color w:val="0070C0"/>
              </w:rPr>
              <w:t xml:space="preserve"> </w:t>
            </w:r>
            <w:r w:rsidRPr="003C251D">
              <w:rPr>
                <w:rFonts w:cstheme="minorHAnsi"/>
                <w:b/>
                <w:color w:val="0070C0"/>
                <w:u w:val="single"/>
              </w:rPr>
              <w:t xml:space="preserve">see </w:t>
            </w:r>
            <w:proofErr w:type="spellStart"/>
            <w:r w:rsidRPr="003C251D">
              <w:rPr>
                <w:rFonts w:cstheme="minorHAnsi"/>
                <w:b/>
                <w:color w:val="0070C0"/>
                <w:u w:val="single"/>
              </w:rPr>
              <w:t>aut</w:t>
            </w:r>
            <w:proofErr w:type="spellEnd"/>
            <w:r w:rsidRPr="003C251D">
              <w:rPr>
                <w:rFonts w:cstheme="minorHAnsi"/>
                <w:b/>
                <w:color w:val="0070C0"/>
                <w:u w:val="single"/>
              </w:rPr>
              <w:t xml:space="preserve"> 1</w:t>
            </w:r>
          </w:p>
        </w:tc>
        <w:tc>
          <w:tcPr>
            <w:tcW w:w="2257" w:type="dxa"/>
          </w:tcPr>
          <w:p w:rsidR="004E47A2" w:rsidRDefault="00F453A4">
            <w:pPr>
              <w:rPr>
                <w:highlight w:val="cyan"/>
              </w:rPr>
            </w:pPr>
            <w:r w:rsidRPr="00F453A4">
              <w:rPr>
                <w:highlight w:val="cyan"/>
              </w:rPr>
              <w:lastRenderedPageBreak/>
              <w:t>Transport (Donald Campbell)</w:t>
            </w:r>
          </w:p>
          <w:p w:rsidR="00B266EC" w:rsidRDefault="00B266EC">
            <w:pPr>
              <w:rPr>
                <w:highlight w:val="cyan"/>
              </w:rPr>
            </w:pPr>
          </w:p>
          <w:p w:rsidR="00B266EC" w:rsidRPr="00B266EC" w:rsidRDefault="00B266EC" w:rsidP="00B266EC">
            <w:pPr>
              <w:rPr>
                <w:rFonts w:ascii="Century Gothic" w:hAnsi="Century Gothic"/>
                <w:sz w:val="18"/>
                <w:szCs w:val="18"/>
              </w:rPr>
            </w:pPr>
            <w:r w:rsidRPr="00B266EC">
              <w:rPr>
                <w:rFonts w:ascii="Century Gothic" w:hAnsi="Century Gothic"/>
                <w:b/>
                <w:sz w:val="18"/>
                <w:szCs w:val="18"/>
              </w:rPr>
              <w:t>Aspect</w:t>
            </w:r>
            <w:r w:rsidRPr="00B266EC">
              <w:rPr>
                <w:rFonts w:ascii="Century Gothic" w:hAnsi="Century Gothic"/>
                <w:sz w:val="18"/>
                <w:szCs w:val="18"/>
              </w:rPr>
              <w:t xml:space="preserve">: </w:t>
            </w:r>
            <w:r w:rsidRPr="00B266EC">
              <w:rPr>
                <w:rFonts w:ascii="Century Gothic" w:hAnsi="Century Gothic"/>
                <w:sz w:val="18"/>
                <w:szCs w:val="18"/>
                <w:highlight w:val="green"/>
              </w:rPr>
              <w:t>Food</w:t>
            </w:r>
          </w:p>
          <w:p w:rsidR="00B266EC" w:rsidRPr="00B266EC" w:rsidRDefault="00B266EC" w:rsidP="00B266EC">
            <w:pPr>
              <w:rPr>
                <w:rFonts w:ascii="Century Gothic" w:hAnsi="Century Gothic"/>
                <w:sz w:val="18"/>
                <w:szCs w:val="18"/>
              </w:rPr>
            </w:pPr>
            <w:r w:rsidRPr="00B266EC">
              <w:rPr>
                <w:rFonts w:ascii="Century Gothic" w:hAnsi="Century Gothic"/>
                <w:b/>
                <w:sz w:val="18"/>
                <w:szCs w:val="18"/>
              </w:rPr>
              <w:t>Focus</w:t>
            </w:r>
            <w:r w:rsidRPr="00B266EC">
              <w:rPr>
                <w:rFonts w:ascii="Century Gothic" w:hAnsi="Century Gothic"/>
                <w:sz w:val="18"/>
                <w:szCs w:val="18"/>
              </w:rPr>
              <w:t xml:space="preserve">: Preparing fruit and Veg </w:t>
            </w:r>
            <w:proofErr w:type="spellStart"/>
            <w:r w:rsidRPr="00B266EC">
              <w:rPr>
                <w:rFonts w:ascii="Century Gothic" w:hAnsi="Century Gothic"/>
                <w:sz w:val="18"/>
                <w:szCs w:val="18"/>
              </w:rPr>
              <w:t>incl</w:t>
            </w:r>
            <w:proofErr w:type="spellEnd"/>
            <w:r w:rsidRPr="00B266EC">
              <w:rPr>
                <w:rFonts w:ascii="Century Gothic" w:hAnsi="Century Gothic"/>
                <w:sz w:val="18"/>
                <w:szCs w:val="18"/>
              </w:rPr>
              <w:t xml:space="preserve"> cooking and nutrition</w:t>
            </w:r>
          </w:p>
          <w:p w:rsidR="00B266EC" w:rsidRPr="00B266EC" w:rsidRDefault="00B266EC" w:rsidP="00B266EC">
            <w:pPr>
              <w:rPr>
                <w:sz w:val="18"/>
                <w:szCs w:val="18"/>
                <w:highlight w:val="cyan"/>
              </w:rPr>
            </w:pPr>
            <w:r w:rsidRPr="00B266EC">
              <w:rPr>
                <w:rFonts w:ascii="Century Gothic" w:hAnsi="Century Gothic"/>
                <w:b/>
                <w:sz w:val="18"/>
                <w:szCs w:val="18"/>
              </w:rPr>
              <w:t>Link</w:t>
            </w:r>
            <w:r w:rsidRPr="00B266EC">
              <w:rPr>
                <w:rFonts w:ascii="Century Gothic" w:hAnsi="Century Gothic"/>
                <w:sz w:val="18"/>
                <w:szCs w:val="18"/>
              </w:rPr>
              <w:t>:</w:t>
            </w:r>
          </w:p>
          <w:p w:rsidR="00F453A4" w:rsidRDefault="00F453A4">
            <w:pPr>
              <w:rPr>
                <w:highlight w:val="cyan"/>
              </w:rPr>
            </w:pPr>
          </w:p>
          <w:p w:rsidR="002A68CE" w:rsidRDefault="002A68CE">
            <w:pPr>
              <w:rPr>
                <w:sz w:val="16"/>
                <w:szCs w:val="16"/>
              </w:rPr>
            </w:pPr>
            <w:r w:rsidRPr="002A68CE">
              <w:rPr>
                <w:b/>
                <w:sz w:val="16"/>
                <w:szCs w:val="16"/>
              </w:rPr>
              <w:t>Designing</w:t>
            </w:r>
            <w:r w:rsidRPr="002A68CE">
              <w:rPr>
                <w:sz w:val="16"/>
                <w:szCs w:val="16"/>
              </w:rPr>
              <w:t xml:space="preserve"> • Design appealing products for a particular user based on simple design criteria. • Generate initial ideas and design criteria through investigating a variety of fruit and vegetables. • Communicate these ideas through talk and drawings. </w:t>
            </w:r>
            <w:r w:rsidRPr="002A68CE">
              <w:rPr>
                <w:b/>
                <w:sz w:val="16"/>
                <w:szCs w:val="16"/>
              </w:rPr>
              <w:t>Making</w:t>
            </w:r>
            <w:r w:rsidRPr="002A68CE">
              <w:rPr>
                <w:sz w:val="16"/>
                <w:szCs w:val="16"/>
              </w:rPr>
              <w:t xml:space="preserve"> • Use simple utensils and equipment to e.g. peel, cut, slice, squeeze, grate and chop safely. • Select from a range of fruit and vegetables </w:t>
            </w:r>
            <w:r w:rsidRPr="002A68CE">
              <w:rPr>
                <w:sz w:val="16"/>
                <w:szCs w:val="16"/>
              </w:rPr>
              <w:lastRenderedPageBreak/>
              <w:t>according to their characteristics e.g. colour, texture and taste to create a chosen product.</w:t>
            </w:r>
          </w:p>
          <w:p w:rsidR="002A68CE" w:rsidRDefault="002A68CE">
            <w:pPr>
              <w:rPr>
                <w:sz w:val="16"/>
                <w:szCs w:val="16"/>
              </w:rPr>
            </w:pPr>
            <w:r w:rsidRPr="002A68CE">
              <w:rPr>
                <w:sz w:val="16"/>
                <w:szCs w:val="16"/>
              </w:rPr>
              <w:t xml:space="preserve"> </w:t>
            </w:r>
            <w:r w:rsidRPr="002A68CE">
              <w:rPr>
                <w:b/>
                <w:sz w:val="16"/>
                <w:szCs w:val="16"/>
              </w:rPr>
              <w:t>Evaluating</w:t>
            </w:r>
            <w:r w:rsidRPr="002A68CE">
              <w:rPr>
                <w:sz w:val="16"/>
                <w:szCs w:val="16"/>
              </w:rPr>
              <w:t xml:space="preserve"> • Taste and evaluate a range of fruit and vegetables to determine the intended user’s preferences. • Evaluate ideas and finished products against design criteria, including intended user and purpose. </w:t>
            </w:r>
          </w:p>
          <w:p w:rsidR="00B75C7C" w:rsidRPr="002A68CE" w:rsidRDefault="002A68CE">
            <w:pPr>
              <w:rPr>
                <w:sz w:val="16"/>
                <w:szCs w:val="16"/>
                <w:highlight w:val="cyan"/>
              </w:rPr>
            </w:pPr>
            <w:r w:rsidRPr="002A68CE">
              <w:rPr>
                <w:b/>
                <w:sz w:val="16"/>
                <w:szCs w:val="16"/>
              </w:rPr>
              <w:t>Technical knowledge and understanding</w:t>
            </w:r>
            <w:r w:rsidRPr="002A68CE">
              <w:rPr>
                <w:sz w:val="16"/>
                <w:szCs w:val="16"/>
              </w:rPr>
              <w:t xml:space="preserve"> • Understand where a range of fruit and vegetables come from e.g. farmed or grown at home. • Understand and use basic principles of a healthy and varied diet to prepare dishes, including how fruit and vegetables are part of The </w:t>
            </w:r>
            <w:proofErr w:type="spellStart"/>
            <w:r w:rsidRPr="002A68CE">
              <w:rPr>
                <w:sz w:val="16"/>
                <w:szCs w:val="16"/>
              </w:rPr>
              <w:t>eatwell</w:t>
            </w:r>
            <w:proofErr w:type="spellEnd"/>
            <w:r w:rsidRPr="002A68CE">
              <w:rPr>
                <w:sz w:val="16"/>
                <w:szCs w:val="16"/>
              </w:rPr>
              <w:t xml:space="preserve"> plate. • Know and use technical and sensory vocabulary relevant to the project.</w:t>
            </w:r>
          </w:p>
        </w:tc>
        <w:tc>
          <w:tcPr>
            <w:tcW w:w="2257" w:type="dxa"/>
          </w:tcPr>
          <w:p w:rsidR="00F453A4" w:rsidRDefault="00F453A4">
            <w:pPr>
              <w:rPr>
                <w:highlight w:val="magenta"/>
              </w:rPr>
            </w:pPr>
            <w:r w:rsidRPr="00F453A4">
              <w:rPr>
                <w:highlight w:val="magenta"/>
              </w:rPr>
              <w:lastRenderedPageBreak/>
              <w:t>The World (7 continents/five oceans)</w:t>
            </w:r>
          </w:p>
          <w:p w:rsidR="00F4506C" w:rsidRDefault="00F4506C">
            <w:pPr>
              <w:rPr>
                <w:highlight w:val="cyan"/>
              </w:rPr>
            </w:pPr>
          </w:p>
          <w:p w:rsidR="00F4506C" w:rsidRDefault="00F4506C">
            <w:pPr>
              <w:rPr>
                <w:highlight w:val="yellow"/>
              </w:rPr>
            </w:pPr>
            <w:r w:rsidRPr="00F4506C">
              <w:rPr>
                <w:highlight w:val="yellow"/>
              </w:rPr>
              <w:t>Working in three dimensions - sculpture (playful making/making birds – link to topic if possible)</w:t>
            </w:r>
          </w:p>
          <w:p w:rsidR="00FF09FE" w:rsidRPr="00FF09FE" w:rsidRDefault="00FF09FE">
            <w:pPr>
              <w:rPr>
                <w:u w:val="single"/>
              </w:rPr>
            </w:pPr>
            <w:r w:rsidRPr="00FF09FE">
              <w:rPr>
                <w:u w:val="single"/>
              </w:rPr>
              <w:t>Focus: sculpture, drawing, collage</w:t>
            </w:r>
          </w:p>
          <w:p w:rsidR="00C158F8" w:rsidRDefault="00C158F8">
            <w:pPr>
              <w:rPr>
                <w:highlight w:val="yellow"/>
              </w:rPr>
            </w:pPr>
          </w:p>
          <w:p w:rsidR="00C158F8" w:rsidRDefault="00C158F8">
            <w:pPr>
              <w:rPr>
                <w:b/>
              </w:rPr>
            </w:pPr>
            <w:r w:rsidRPr="00C158F8">
              <w:rPr>
                <w:b/>
              </w:rPr>
              <w:t>Playful making</w:t>
            </w:r>
          </w:p>
          <w:p w:rsidR="0072302A" w:rsidRPr="00C158F8" w:rsidRDefault="0072302A">
            <w:pPr>
              <w:rPr>
                <w:b/>
              </w:rPr>
            </w:pPr>
            <w:r>
              <w:t xml:space="preserve">. </w:t>
            </w:r>
            <w:r>
              <w:sym w:font="Symbol" w:char="F0B7"/>
            </w:r>
            <w:r>
              <w:t xml:space="preserve"> Explore sculpture with a range of malleable media </w:t>
            </w:r>
            <w:r>
              <w:sym w:font="Symbol" w:char="F0B7"/>
            </w:r>
            <w:r>
              <w:t xml:space="preserve"> Experiment with, </w:t>
            </w:r>
            <w:r>
              <w:lastRenderedPageBreak/>
              <w:t xml:space="preserve">construct and join recycled, natural and man-made materials. </w:t>
            </w:r>
            <w:r>
              <w:sym w:font="Symbol" w:char="F0B7"/>
            </w:r>
            <w:r>
              <w:t xml:space="preserve"> Explore shape and form.</w:t>
            </w:r>
          </w:p>
          <w:p w:rsidR="00C158F8" w:rsidRDefault="00C158F8" w:rsidP="00C158F8">
            <w:pPr>
              <w:pStyle w:val="Heading5"/>
              <w:outlineLvl w:val="4"/>
              <w:rPr>
                <w:rFonts w:ascii="Arial" w:hAnsi="Arial" w:cs="Arial"/>
                <w:bCs w:val="0"/>
                <w:color w:val="000000" w:themeColor="text1"/>
                <w:sz w:val="15"/>
                <w:szCs w:val="15"/>
              </w:rPr>
            </w:pPr>
            <w:r w:rsidRPr="00C158F8">
              <w:rPr>
                <w:rFonts w:ascii="Arial" w:hAnsi="Arial" w:cs="Arial"/>
                <w:bCs w:val="0"/>
                <w:color w:val="000000" w:themeColor="text1"/>
                <w:sz w:val="15"/>
                <w:szCs w:val="15"/>
              </w:rPr>
              <w:t>Making bird</w:t>
            </w:r>
            <w:r>
              <w:rPr>
                <w:rFonts w:ascii="Arial" w:hAnsi="Arial" w:cs="Arial"/>
                <w:bCs w:val="0"/>
                <w:color w:val="000000" w:themeColor="text1"/>
                <w:sz w:val="15"/>
                <w:szCs w:val="15"/>
              </w:rPr>
              <w:t>s</w:t>
            </w:r>
          </w:p>
          <w:p w:rsidR="0072302A" w:rsidRPr="00C158F8" w:rsidRDefault="0072302A" w:rsidP="0072302A">
            <w:pPr>
              <w:rPr>
                <w:b/>
              </w:rPr>
            </w:pPr>
            <w:r>
              <w:t xml:space="preserve">. </w:t>
            </w:r>
            <w:r>
              <w:sym w:font="Symbol" w:char="F0B7"/>
            </w:r>
            <w:r>
              <w:t xml:space="preserve"> Explore sculpture with a range of malleable media </w:t>
            </w:r>
            <w:r>
              <w:sym w:font="Symbol" w:char="F0B7"/>
            </w:r>
            <w:r>
              <w:t xml:space="preserve"> Experiment with, construct and join recycled, natural and man-made materials. </w:t>
            </w:r>
            <w:r>
              <w:sym w:font="Symbol" w:char="F0B7"/>
            </w:r>
            <w:r>
              <w:t xml:space="preserve"> Explore shape and form.</w:t>
            </w:r>
          </w:p>
          <w:p w:rsidR="00C158F8" w:rsidRDefault="0072302A" w:rsidP="00C158F8">
            <w:pPr>
              <w:pStyle w:val="Heading5"/>
              <w:outlineLvl w:val="4"/>
              <w:rPr>
                <w:rFonts w:asciiTheme="minorHAnsi" w:hAnsiTheme="minorHAnsi" w:cstheme="minorHAnsi"/>
                <w:b w:val="0"/>
                <w:bCs w:val="0"/>
                <w:color w:val="FF0000"/>
                <w:sz w:val="22"/>
                <w:szCs w:val="22"/>
              </w:rPr>
            </w:pPr>
            <w:r w:rsidRPr="0072302A">
              <w:rPr>
                <w:rFonts w:asciiTheme="minorHAnsi" w:hAnsiTheme="minorHAnsi" w:cstheme="minorHAnsi"/>
                <w:b w:val="0"/>
                <w:bCs w:val="0"/>
                <w:color w:val="FF0000"/>
                <w:sz w:val="22"/>
                <w:szCs w:val="22"/>
              </w:rPr>
              <w:t>See also progression for collage and drawing</w:t>
            </w:r>
          </w:p>
          <w:p w:rsidR="003C251D" w:rsidRDefault="003C251D" w:rsidP="003C251D">
            <w:pPr>
              <w:rPr>
                <w:rFonts w:cstheme="minorHAnsi"/>
                <w:b/>
                <w:color w:val="0070C0"/>
              </w:rPr>
            </w:pPr>
            <w:r w:rsidRPr="008D1F49">
              <w:rPr>
                <w:rFonts w:cstheme="minorHAnsi"/>
                <w:b/>
                <w:color w:val="0070C0"/>
              </w:rPr>
              <w:t>Exploring and developing ideas (ongoing throughout the year)</w:t>
            </w:r>
            <w:r>
              <w:rPr>
                <w:rFonts w:cstheme="minorHAnsi"/>
                <w:b/>
                <w:color w:val="0070C0"/>
              </w:rPr>
              <w:t xml:space="preserve"> </w:t>
            </w:r>
            <w:r w:rsidRPr="003C251D">
              <w:rPr>
                <w:rFonts w:cstheme="minorHAnsi"/>
                <w:b/>
                <w:color w:val="0070C0"/>
                <w:u w:val="single"/>
              </w:rPr>
              <w:t xml:space="preserve">see </w:t>
            </w:r>
            <w:proofErr w:type="spellStart"/>
            <w:r w:rsidRPr="003C251D">
              <w:rPr>
                <w:rFonts w:cstheme="minorHAnsi"/>
                <w:b/>
                <w:color w:val="0070C0"/>
                <w:u w:val="single"/>
              </w:rPr>
              <w:t>aut</w:t>
            </w:r>
            <w:proofErr w:type="spellEnd"/>
            <w:r w:rsidRPr="003C251D">
              <w:rPr>
                <w:rFonts w:cstheme="minorHAnsi"/>
                <w:b/>
                <w:color w:val="0070C0"/>
                <w:u w:val="single"/>
              </w:rPr>
              <w:t xml:space="preserve"> 1</w:t>
            </w:r>
          </w:p>
          <w:p w:rsidR="003C251D" w:rsidRDefault="003C251D" w:rsidP="003C251D">
            <w:pPr>
              <w:rPr>
                <w:rFonts w:cstheme="minorHAnsi"/>
                <w:b/>
                <w:color w:val="0070C0"/>
              </w:rPr>
            </w:pPr>
          </w:p>
          <w:p w:rsidR="003C251D" w:rsidRPr="008D1F49" w:rsidRDefault="003C251D" w:rsidP="003C251D">
            <w:pPr>
              <w:spacing w:after="120"/>
              <w:rPr>
                <w:rFonts w:cstheme="minorHAnsi"/>
                <w:b/>
                <w:color w:val="0070C0"/>
              </w:rPr>
            </w:pPr>
            <w:r w:rsidRPr="008D1F49">
              <w:rPr>
                <w:rFonts w:cstheme="minorHAnsi"/>
                <w:b/>
                <w:color w:val="0070C0"/>
              </w:rPr>
              <w:t>Evaluating and developing ideas (ongoing throughout the year)</w:t>
            </w:r>
            <w:r>
              <w:rPr>
                <w:rFonts w:cstheme="minorHAnsi"/>
                <w:b/>
                <w:color w:val="0070C0"/>
              </w:rPr>
              <w:t xml:space="preserve"> </w:t>
            </w:r>
            <w:r w:rsidRPr="003C251D">
              <w:rPr>
                <w:rFonts w:cstheme="minorHAnsi"/>
                <w:b/>
                <w:color w:val="0070C0"/>
                <w:u w:val="single"/>
              </w:rPr>
              <w:t xml:space="preserve">see </w:t>
            </w:r>
            <w:proofErr w:type="spellStart"/>
            <w:r w:rsidRPr="003C251D">
              <w:rPr>
                <w:rFonts w:cstheme="minorHAnsi"/>
                <w:b/>
                <w:color w:val="0070C0"/>
                <w:u w:val="single"/>
              </w:rPr>
              <w:t>aut</w:t>
            </w:r>
            <w:proofErr w:type="spellEnd"/>
            <w:r w:rsidRPr="003C251D">
              <w:rPr>
                <w:rFonts w:cstheme="minorHAnsi"/>
                <w:b/>
                <w:color w:val="0070C0"/>
                <w:u w:val="single"/>
              </w:rPr>
              <w:t xml:space="preserve"> 1</w:t>
            </w:r>
          </w:p>
          <w:p w:rsidR="003C251D" w:rsidRPr="0072302A" w:rsidRDefault="003C251D" w:rsidP="00C158F8">
            <w:pPr>
              <w:pStyle w:val="Heading5"/>
              <w:outlineLvl w:val="4"/>
              <w:rPr>
                <w:rFonts w:asciiTheme="minorHAnsi" w:hAnsiTheme="minorHAnsi" w:cstheme="minorHAnsi"/>
                <w:b w:val="0"/>
                <w:bCs w:val="0"/>
                <w:color w:val="FF0000"/>
                <w:sz w:val="22"/>
                <w:szCs w:val="22"/>
              </w:rPr>
            </w:pPr>
          </w:p>
          <w:p w:rsidR="00C158F8" w:rsidRPr="00C158F8" w:rsidRDefault="00C158F8" w:rsidP="00C158F8">
            <w:pPr>
              <w:pStyle w:val="Heading5"/>
              <w:outlineLvl w:val="4"/>
              <w:rPr>
                <w:rFonts w:ascii="Arial" w:hAnsi="Arial" w:cs="Arial"/>
                <w:bCs w:val="0"/>
                <w:color w:val="000000" w:themeColor="text1"/>
                <w:sz w:val="15"/>
                <w:szCs w:val="15"/>
              </w:rPr>
            </w:pPr>
          </w:p>
          <w:p w:rsidR="00C158F8" w:rsidRPr="00C158F8" w:rsidRDefault="00C158F8">
            <w:pPr>
              <w:rPr>
                <w:highlight w:val="cyan"/>
              </w:rPr>
            </w:pPr>
          </w:p>
          <w:p w:rsidR="00841DEF" w:rsidRDefault="00841DEF">
            <w:pPr>
              <w:rPr>
                <w:highlight w:val="cyan"/>
              </w:rPr>
            </w:pPr>
          </w:p>
          <w:p w:rsidR="00841DEF" w:rsidRPr="00F453A4" w:rsidRDefault="00841DEF">
            <w:pPr>
              <w:rPr>
                <w:highlight w:val="cyan"/>
              </w:rPr>
            </w:pPr>
          </w:p>
        </w:tc>
        <w:tc>
          <w:tcPr>
            <w:tcW w:w="2890" w:type="dxa"/>
          </w:tcPr>
          <w:p w:rsidR="004E47A2" w:rsidRDefault="00F453A4">
            <w:pPr>
              <w:rPr>
                <w:highlight w:val="cyan"/>
              </w:rPr>
            </w:pPr>
            <w:r w:rsidRPr="00F453A4">
              <w:rPr>
                <w:highlight w:val="cyan"/>
              </w:rPr>
              <w:lastRenderedPageBreak/>
              <w:t>Explorers</w:t>
            </w:r>
          </w:p>
          <w:p w:rsidR="00B266EC" w:rsidRDefault="00B266EC">
            <w:pPr>
              <w:rPr>
                <w:highlight w:val="cyan"/>
              </w:rPr>
            </w:pPr>
          </w:p>
          <w:p w:rsidR="00B266EC" w:rsidRPr="00B266EC" w:rsidRDefault="00B266EC" w:rsidP="00B266EC">
            <w:pPr>
              <w:rPr>
                <w:rFonts w:ascii="Century Gothic" w:hAnsi="Century Gothic"/>
                <w:sz w:val="18"/>
                <w:szCs w:val="18"/>
              </w:rPr>
            </w:pPr>
            <w:r w:rsidRPr="00B266EC">
              <w:rPr>
                <w:rFonts w:ascii="Century Gothic" w:hAnsi="Century Gothic"/>
                <w:b/>
                <w:sz w:val="18"/>
                <w:szCs w:val="18"/>
              </w:rPr>
              <w:t>Aspect</w:t>
            </w:r>
            <w:r w:rsidRPr="00B266EC">
              <w:rPr>
                <w:rFonts w:ascii="Century Gothic" w:hAnsi="Century Gothic"/>
                <w:sz w:val="18"/>
                <w:szCs w:val="18"/>
              </w:rPr>
              <w:t xml:space="preserve">: </w:t>
            </w:r>
            <w:r w:rsidRPr="00B266EC">
              <w:rPr>
                <w:rFonts w:ascii="Century Gothic" w:hAnsi="Century Gothic"/>
                <w:sz w:val="18"/>
                <w:szCs w:val="18"/>
                <w:highlight w:val="green"/>
              </w:rPr>
              <w:t>mechanisms</w:t>
            </w:r>
          </w:p>
          <w:p w:rsidR="00B266EC" w:rsidRPr="00B266EC" w:rsidRDefault="00B266EC" w:rsidP="00B266EC">
            <w:pPr>
              <w:rPr>
                <w:rFonts w:ascii="Century Gothic" w:hAnsi="Century Gothic"/>
                <w:sz w:val="18"/>
                <w:szCs w:val="18"/>
              </w:rPr>
            </w:pPr>
            <w:r w:rsidRPr="00B266EC">
              <w:rPr>
                <w:rFonts w:ascii="Century Gothic" w:hAnsi="Century Gothic"/>
                <w:b/>
                <w:sz w:val="18"/>
                <w:szCs w:val="18"/>
              </w:rPr>
              <w:t>Focus</w:t>
            </w:r>
            <w:r w:rsidRPr="00B266EC">
              <w:rPr>
                <w:rFonts w:ascii="Century Gothic" w:hAnsi="Century Gothic"/>
                <w:sz w:val="18"/>
                <w:szCs w:val="18"/>
              </w:rPr>
              <w:t>: sliders and levers</w:t>
            </w:r>
          </w:p>
          <w:p w:rsidR="00B266EC" w:rsidRDefault="00B266EC" w:rsidP="00B266EC">
            <w:pPr>
              <w:rPr>
                <w:rFonts w:ascii="Century Gothic" w:hAnsi="Century Gothic"/>
                <w:sz w:val="18"/>
                <w:szCs w:val="18"/>
              </w:rPr>
            </w:pPr>
            <w:r w:rsidRPr="00B266EC">
              <w:rPr>
                <w:rFonts w:ascii="Century Gothic" w:hAnsi="Century Gothic"/>
                <w:b/>
                <w:sz w:val="18"/>
                <w:szCs w:val="18"/>
              </w:rPr>
              <w:t>Link</w:t>
            </w:r>
            <w:r w:rsidRPr="00B266EC">
              <w:rPr>
                <w:rFonts w:ascii="Century Gothic" w:hAnsi="Century Gothic"/>
                <w:sz w:val="18"/>
                <w:szCs w:val="18"/>
              </w:rPr>
              <w:t>: link to Lost and Found (</w:t>
            </w:r>
            <w:proofErr w:type="spellStart"/>
            <w:r w:rsidRPr="00B266EC">
              <w:rPr>
                <w:rFonts w:ascii="Century Gothic" w:hAnsi="Century Gothic"/>
                <w:sz w:val="18"/>
                <w:szCs w:val="18"/>
              </w:rPr>
              <w:t>pop up</w:t>
            </w:r>
            <w:proofErr w:type="spellEnd"/>
            <w:r w:rsidRPr="00B266EC">
              <w:rPr>
                <w:rFonts w:ascii="Century Gothic" w:hAnsi="Century Gothic"/>
                <w:sz w:val="18"/>
                <w:szCs w:val="18"/>
              </w:rPr>
              <w:t xml:space="preserve"> book)</w:t>
            </w:r>
          </w:p>
          <w:p w:rsidR="002A68CE" w:rsidRPr="00B266EC" w:rsidRDefault="002A68CE" w:rsidP="00B266EC">
            <w:pPr>
              <w:rPr>
                <w:sz w:val="18"/>
                <w:szCs w:val="18"/>
                <w:highlight w:val="cyan"/>
              </w:rPr>
            </w:pPr>
          </w:p>
          <w:p w:rsidR="00F453A4" w:rsidRPr="002A68CE" w:rsidRDefault="002A68CE">
            <w:pPr>
              <w:rPr>
                <w:sz w:val="16"/>
                <w:szCs w:val="16"/>
                <w:highlight w:val="cyan"/>
              </w:rPr>
            </w:pPr>
            <w:r w:rsidRPr="002A68CE">
              <w:rPr>
                <w:b/>
                <w:sz w:val="16"/>
                <w:szCs w:val="16"/>
              </w:rPr>
              <w:t>Designing</w:t>
            </w:r>
            <w:r w:rsidRPr="002A68CE">
              <w:rPr>
                <w:sz w:val="16"/>
                <w:szCs w:val="16"/>
              </w:rPr>
              <w:t xml:space="preserve"> • Generate ideas based on simple design criteria and their own experiences, explaining what they could make. • Develop, model and communicate their ideas through drawings and mock-ups with card and paper.</w:t>
            </w:r>
          </w:p>
          <w:p w:rsidR="002A68CE" w:rsidRDefault="002A68CE" w:rsidP="00B75C7C">
            <w:pPr>
              <w:rPr>
                <w:sz w:val="16"/>
                <w:szCs w:val="16"/>
              </w:rPr>
            </w:pPr>
            <w:r w:rsidRPr="002A68CE">
              <w:rPr>
                <w:b/>
                <w:sz w:val="16"/>
                <w:szCs w:val="16"/>
              </w:rPr>
              <w:t>Making</w:t>
            </w:r>
            <w:r w:rsidRPr="002A68CE">
              <w:rPr>
                <w:sz w:val="16"/>
                <w:szCs w:val="16"/>
              </w:rPr>
              <w:t xml:space="preserve"> • Plan by suggesting what to do next. • Select and use tools, explaining their choices, to cut, shape and join paper and card. • Use simple finishing techniques suitable for the product they are creating. </w:t>
            </w:r>
          </w:p>
          <w:p w:rsidR="002A68CE" w:rsidRDefault="002A68CE" w:rsidP="00B75C7C">
            <w:pPr>
              <w:rPr>
                <w:sz w:val="16"/>
                <w:szCs w:val="16"/>
              </w:rPr>
            </w:pPr>
            <w:r w:rsidRPr="002A68CE">
              <w:rPr>
                <w:b/>
                <w:sz w:val="16"/>
                <w:szCs w:val="16"/>
              </w:rPr>
              <w:t>Evaluating</w:t>
            </w:r>
            <w:r w:rsidRPr="002A68CE">
              <w:rPr>
                <w:sz w:val="16"/>
                <w:szCs w:val="16"/>
              </w:rPr>
              <w:t xml:space="preserve"> • Explore a range of existing books and everyday products that use simple sliders and levers. • Evaluate their product by discussing how well it </w:t>
            </w:r>
            <w:r w:rsidRPr="002A68CE">
              <w:rPr>
                <w:sz w:val="16"/>
                <w:szCs w:val="16"/>
              </w:rPr>
              <w:lastRenderedPageBreak/>
              <w:t xml:space="preserve">works in relation to the purpose and the user and whether it meets design criteria. </w:t>
            </w:r>
          </w:p>
          <w:p w:rsidR="00B75C7C" w:rsidRPr="002A68CE" w:rsidRDefault="002A68CE" w:rsidP="00B75C7C">
            <w:pPr>
              <w:rPr>
                <w:sz w:val="16"/>
                <w:szCs w:val="16"/>
                <w:highlight w:val="cyan"/>
              </w:rPr>
            </w:pPr>
            <w:r w:rsidRPr="002A68CE">
              <w:rPr>
                <w:b/>
                <w:sz w:val="16"/>
                <w:szCs w:val="16"/>
              </w:rPr>
              <w:t>Technical knowledge and understanding</w:t>
            </w:r>
            <w:r w:rsidRPr="002A68CE">
              <w:rPr>
                <w:sz w:val="16"/>
                <w:szCs w:val="16"/>
              </w:rPr>
              <w:t xml:space="preserve"> • Explore and use sliders and levers. • Understand that different mechanisms produce different types of movement. • Know and use technical vocabulary relevant to the project.</w:t>
            </w:r>
          </w:p>
        </w:tc>
      </w:tr>
      <w:tr w:rsidR="004E47A2" w:rsidTr="008D1F49">
        <w:trPr>
          <w:trHeight w:val="699"/>
        </w:trPr>
        <w:tc>
          <w:tcPr>
            <w:tcW w:w="1271" w:type="dxa"/>
          </w:tcPr>
          <w:p w:rsidR="004E47A2" w:rsidRDefault="00F453A4">
            <w:r>
              <w:lastRenderedPageBreak/>
              <w:t>Year 2</w:t>
            </w:r>
          </w:p>
        </w:tc>
        <w:tc>
          <w:tcPr>
            <w:tcW w:w="2257" w:type="dxa"/>
          </w:tcPr>
          <w:p w:rsidR="00D07E74" w:rsidRPr="00D07E74" w:rsidRDefault="00D07E74">
            <w:pPr>
              <w:rPr>
                <w:highlight w:val="magenta"/>
              </w:rPr>
            </w:pPr>
            <w:r w:rsidRPr="00D07E74">
              <w:rPr>
                <w:highlight w:val="magenta"/>
              </w:rPr>
              <w:t>Pirates (mapping)</w:t>
            </w:r>
          </w:p>
          <w:p w:rsidR="00F453A4" w:rsidRDefault="00F453A4">
            <w:pPr>
              <w:rPr>
                <w:highlight w:val="magenta"/>
              </w:rPr>
            </w:pPr>
          </w:p>
          <w:p w:rsidR="000F3037" w:rsidRDefault="000F3037" w:rsidP="000F3037">
            <w:pPr>
              <w:tabs>
                <w:tab w:val="left" w:pos="1305"/>
              </w:tabs>
              <w:rPr>
                <w:highlight w:val="yellow"/>
              </w:rPr>
            </w:pPr>
            <w:r w:rsidRPr="000F3037">
              <w:rPr>
                <w:highlight w:val="yellow"/>
              </w:rPr>
              <w:t>Drawin</w:t>
            </w:r>
            <w:r>
              <w:rPr>
                <w:highlight w:val="yellow"/>
              </w:rPr>
              <w:t>g, sketchbooks, collage (explore and draw – link to suggested artists)</w:t>
            </w:r>
          </w:p>
          <w:p w:rsidR="00FF09FE" w:rsidRPr="00FF09FE" w:rsidRDefault="00FF09FE" w:rsidP="000F3037">
            <w:pPr>
              <w:tabs>
                <w:tab w:val="left" w:pos="1305"/>
              </w:tabs>
              <w:rPr>
                <w:u w:val="single"/>
              </w:rPr>
            </w:pPr>
            <w:r w:rsidRPr="00FF09FE">
              <w:rPr>
                <w:u w:val="single"/>
              </w:rPr>
              <w:t>Focus: Drawing, sketchbook, collage</w:t>
            </w:r>
          </w:p>
          <w:p w:rsidR="00AA6454" w:rsidRPr="000F3037" w:rsidRDefault="00AA6454" w:rsidP="000F3037">
            <w:pPr>
              <w:tabs>
                <w:tab w:val="left" w:pos="1305"/>
              </w:tabs>
              <w:rPr>
                <w:highlight w:val="yellow"/>
              </w:rPr>
            </w:pPr>
          </w:p>
          <w:p w:rsidR="00F70CAB" w:rsidRDefault="009E3376" w:rsidP="009E3376">
            <w:r>
              <w:lastRenderedPageBreak/>
              <w:t xml:space="preserve">Layer different media, e.g. crayons, pastels, felt tips, charcoal and ballpoint. </w:t>
            </w:r>
            <w:r>
              <w:sym w:font="Symbol" w:char="F0B7"/>
            </w:r>
            <w:r>
              <w:t xml:space="preserve"> Understand the basic use of a sketchbook and work out ideas for drawings. </w:t>
            </w:r>
            <w:r>
              <w:sym w:font="Symbol" w:char="F0B7"/>
            </w:r>
            <w:r>
              <w:t xml:space="preserve"> Draw for a sustained period of time from the figure and real objects, including single and grouped objects. </w:t>
            </w:r>
            <w:r>
              <w:sym w:font="Symbol" w:char="F0B7"/>
            </w:r>
            <w:r>
              <w:t xml:space="preserve"> Experiment with the visual elements; line, shape, pattern and colour.</w:t>
            </w:r>
          </w:p>
          <w:p w:rsidR="003C251D" w:rsidRDefault="003C251D" w:rsidP="009E3376">
            <w:pPr>
              <w:rPr>
                <w:highlight w:val="cyan"/>
              </w:rPr>
            </w:pPr>
          </w:p>
          <w:p w:rsidR="003C251D" w:rsidRDefault="003C251D" w:rsidP="003C251D">
            <w:pPr>
              <w:rPr>
                <w:rFonts w:cstheme="minorHAnsi"/>
                <w:b/>
                <w:color w:val="0070C0"/>
              </w:rPr>
            </w:pPr>
            <w:r w:rsidRPr="008D1F49">
              <w:rPr>
                <w:rFonts w:cstheme="minorHAnsi"/>
                <w:b/>
                <w:color w:val="0070C0"/>
              </w:rPr>
              <w:t>Exploring and developing ideas (ongoing throughout the year)</w:t>
            </w:r>
            <w:r>
              <w:rPr>
                <w:rFonts w:cstheme="minorHAnsi"/>
                <w:b/>
                <w:color w:val="0070C0"/>
              </w:rPr>
              <w:t xml:space="preserve"> </w:t>
            </w:r>
          </w:p>
          <w:p w:rsidR="00D228C0" w:rsidRDefault="00D228C0" w:rsidP="003C251D">
            <w:pPr>
              <w:rPr>
                <w:rFonts w:cstheme="minorHAnsi"/>
                <w:b/>
                <w:color w:val="0070C0"/>
              </w:rPr>
            </w:pPr>
          </w:p>
          <w:p w:rsidR="00D228C0" w:rsidRDefault="00D228C0" w:rsidP="003C251D">
            <w:pPr>
              <w:rPr>
                <w:rFonts w:cstheme="minorHAnsi"/>
                <w:b/>
                <w:color w:val="0070C0"/>
              </w:rPr>
            </w:pPr>
            <w:r>
              <w:t xml:space="preserve">Record and explore ideas from first hand observation, experience and imagination. </w:t>
            </w:r>
            <w:r>
              <w:sym w:font="Symbol" w:char="F0B7"/>
            </w:r>
            <w:r>
              <w:t xml:space="preserve"> Ask and answer questions about the starting points for their work and the processes they have used. Develop their ideas. </w:t>
            </w:r>
            <w:r>
              <w:sym w:font="Symbol" w:char="F0B7"/>
            </w:r>
            <w:r>
              <w:t xml:space="preserve"> Explore the differences and similarities within the work of artists, </w:t>
            </w:r>
            <w:r>
              <w:lastRenderedPageBreak/>
              <w:t>craftspeople and designers in different times and cultures.</w:t>
            </w:r>
          </w:p>
          <w:p w:rsidR="003C251D" w:rsidRDefault="003C251D" w:rsidP="003C251D">
            <w:pPr>
              <w:rPr>
                <w:rFonts w:cstheme="minorHAnsi"/>
                <w:b/>
                <w:color w:val="0070C0"/>
              </w:rPr>
            </w:pPr>
          </w:p>
          <w:p w:rsidR="003C251D" w:rsidRPr="008D1F49" w:rsidRDefault="003C251D" w:rsidP="003C251D">
            <w:pPr>
              <w:spacing w:after="120"/>
              <w:rPr>
                <w:rFonts w:cstheme="minorHAnsi"/>
                <w:b/>
                <w:color w:val="0070C0"/>
              </w:rPr>
            </w:pPr>
            <w:r w:rsidRPr="008D1F49">
              <w:rPr>
                <w:rFonts w:cstheme="minorHAnsi"/>
                <w:b/>
                <w:color w:val="0070C0"/>
              </w:rPr>
              <w:t>Evaluating and developing ideas (ongoing throughout the year)</w:t>
            </w:r>
            <w:r>
              <w:rPr>
                <w:rFonts w:cstheme="minorHAnsi"/>
                <w:b/>
                <w:color w:val="0070C0"/>
              </w:rPr>
              <w:t xml:space="preserve"> </w:t>
            </w:r>
          </w:p>
          <w:p w:rsidR="003C251D" w:rsidRPr="00D07E74" w:rsidRDefault="00D228C0" w:rsidP="009E3376">
            <w:pPr>
              <w:rPr>
                <w:highlight w:val="cyan"/>
              </w:rPr>
            </w:pPr>
            <w:r>
              <w:t xml:space="preserve">Review what they and others have done and say what they think and feel about it. E.g. Annotate sketchbook </w:t>
            </w:r>
            <w:r>
              <w:sym w:font="Symbol" w:char="F0B7"/>
            </w:r>
            <w:r>
              <w:t xml:space="preserve"> Identify what they might change in their current work or develop in their future work. </w:t>
            </w:r>
            <w:r>
              <w:sym w:font="Symbol" w:char="F0B7"/>
            </w:r>
            <w:r>
              <w:t xml:space="preserve"> Annotate work in sketchbook.</w:t>
            </w:r>
          </w:p>
        </w:tc>
        <w:tc>
          <w:tcPr>
            <w:tcW w:w="2257" w:type="dxa"/>
          </w:tcPr>
          <w:p w:rsidR="00DF07BF" w:rsidRDefault="00DF07BF" w:rsidP="00DF07BF">
            <w:pPr>
              <w:rPr>
                <w:highlight w:val="cyan"/>
              </w:rPr>
            </w:pPr>
            <w:r>
              <w:rPr>
                <w:highlight w:val="cyan"/>
              </w:rPr>
              <w:lastRenderedPageBreak/>
              <w:t>The swinging 60s</w:t>
            </w:r>
          </w:p>
          <w:p w:rsidR="00DF07BF" w:rsidRPr="00222F08" w:rsidRDefault="00DF07BF" w:rsidP="00A87BFF">
            <w:pPr>
              <w:rPr>
                <w:highlight w:val="green"/>
              </w:rPr>
            </w:pPr>
          </w:p>
          <w:p w:rsidR="00B266EC" w:rsidRPr="00B266EC" w:rsidRDefault="00B266EC" w:rsidP="00B266EC">
            <w:pPr>
              <w:rPr>
                <w:rFonts w:ascii="Century Gothic" w:hAnsi="Century Gothic"/>
                <w:sz w:val="18"/>
                <w:szCs w:val="18"/>
              </w:rPr>
            </w:pPr>
            <w:r w:rsidRPr="00B266EC">
              <w:rPr>
                <w:rFonts w:ascii="Century Gothic" w:hAnsi="Century Gothic"/>
                <w:b/>
                <w:sz w:val="18"/>
                <w:szCs w:val="18"/>
              </w:rPr>
              <w:t>Aspect</w:t>
            </w:r>
            <w:r w:rsidRPr="00B266EC">
              <w:rPr>
                <w:rFonts w:ascii="Century Gothic" w:hAnsi="Century Gothic"/>
                <w:sz w:val="18"/>
                <w:szCs w:val="18"/>
              </w:rPr>
              <w:t xml:space="preserve">: </w:t>
            </w:r>
            <w:r w:rsidRPr="00B266EC">
              <w:rPr>
                <w:rFonts w:ascii="Century Gothic" w:hAnsi="Century Gothic"/>
                <w:sz w:val="18"/>
                <w:szCs w:val="18"/>
                <w:highlight w:val="green"/>
              </w:rPr>
              <w:t>Food</w:t>
            </w:r>
          </w:p>
          <w:p w:rsidR="00B266EC" w:rsidRPr="00B266EC" w:rsidRDefault="00B266EC" w:rsidP="00B266EC">
            <w:pPr>
              <w:rPr>
                <w:rFonts w:ascii="Century Gothic" w:hAnsi="Century Gothic"/>
                <w:sz w:val="18"/>
                <w:szCs w:val="18"/>
              </w:rPr>
            </w:pPr>
            <w:r w:rsidRPr="00B266EC">
              <w:rPr>
                <w:rFonts w:ascii="Century Gothic" w:hAnsi="Century Gothic"/>
                <w:b/>
                <w:sz w:val="18"/>
                <w:szCs w:val="18"/>
              </w:rPr>
              <w:t>Focus</w:t>
            </w:r>
            <w:r w:rsidRPr="00B266EC">
              <w:rPr>
                <w:rFonts w:ascii="Century Gothic" w:hAnsi="Century Gothic"/>
                <w:sz w:val="18"/>
                <w:szCs w:val="18"/>
              </w:rPr>
              <w:t xml:space="preserve">: Preparing fruit and Veg </w:t>
            </w:r>
            <w:proofErr w:type="spellStart"/>
            <w:r w:rsidRPr="00B266EC">
              <w:rPr>
                <w:rFonts w:ascii="Century Gothic" w:hAnsi="Century Gothic"/>
                <w:sz w:val="18"/>
                <w:szCs w:val="18"/>
              </w:rPr>
              <w:t>incl</w:t>
            </w:r>
            <w:proofErr w:type="spellEnd"/>
            <w:r w:rsidRPr="00B266EC">
              <w:rPr>
                <w:rFonts w:ascii="Century Gothic" w:hAnsi="Century Gothic"/>
                <w:sz w:val="18"/>
                <w:szCs w:val="18"/>
              </w:rPr>
              <w:t xml:space="preserve"> cooking and nutrition</w:t>
            </w:r>
          </w:p>
          <w:p w:rsidR="00B75C7C" w:rsidRDefault="00B266EC" w:rsidP="00B266EC">
            <w:pPr>
              <w:rPr>
                <w:rFonts w:ascii="Century Gothic" w:hAnsi="Century Gothic"/>
                <w:sz w:val="18"/>
                <w:szCs w:val="18"/>
              </w:rPr>
            </w:pPr>
            <w:r w:rsidRPr="00B266EC">
              <w:rPr>
                <w:rFonts w:ascii="Century Gothic" w:hAnsi="Century Gothic"/>
                <w:b/>
                <w:sz w:val="18"/>
                <w:szCs w:val="18"/>
              </w:rPr>
              <w:t>Link</w:t>
            </w:r>
            <w:r w:rsidRPr="00B266EC">
              <w:rPr>
                <w:rFonts w:ascii="Century Gothic" w:hAnsi="Century Gothic"/>
                <w:sz w:val="18"/>
                <w:szCs w:val="18"/>
              </w:rPr>
              <w:t>:</w:t>
            </w:r>
          </w:p>
          <w:p w:rsidR="002A68CE" w:rsidRPr="00B266EC" w:rsidRDefault="002A68CE" w:rsidP="00B266EC">
            <w:pPr>
              <w:rPr>
                <w:sz w:val="18"/>
                <w:szCs w:val="18"/>
                <w:highlight w:val="cyan"/>
              </w:rPr>
            </w:pPr>
          </w:p>
          <w:p w:rsidR="002A68CE" w:rsidRDefault="002A68CE" w:rsidP="002A68CE">
            <w:pPr>
              <w:rPr>
                <w:sz w:val="16"/>
                <w:szCs w:val="16"/>
              </w:rPr>
            </w:pPr>
            <w:r w:rsidRPr="002A68CE">
              <w:rPr>
                <w:b/>
                <w:sz w:val="16"/>
                <w:szCs w:val="16"/>
              </w:rPr>
              <w:t>Designing</w:t>
            </w:r>
            <w:r w:rsidRPr="002A68CE">
              <w:rPr>
                <w:sz w:val="16"/>
                <w:szCs w:val="16"/>
              </w:rPr>
              <w:t xml:space="preserve"> • Design appealing products for a particular user based on simple design criteria. • Generate initial ideas </w:t>
            </w:r>
            <w:r w:rsidRPr="002A68CE">
              <w:rPr>
                <w:sz w:val="16"/>
                <w:szCs w:val="16"/>
              </w:rPr>
              <w:lastRenderedPageBreak/>
              <w:t xml:space="preserve">and design criteria through investigating a variety of fruit and vegetables. • Communicate these ideas through talk and drawings. </w:t>
            </w:r>
            <w:r w:rsidRPr="002A68CE">
              <w:rPr>
                <w:b/>
                <w:sz w:val="16"/>
                <w:szCs w:val="16"/>
              </w:rPr>
              <w:t>Making</w:t>
            </w:r>
            <w:r w:rsidRPr="002A68CE">
              <w:rPr>
                <w:sz w:val="16"/>
                <w:szCs w:val="16"/>
              </w:rPr>
              <w:t xml:space="preserve"> • Use simple utensils and equipment to e.g. peel, cut, slice, squeeze, grate and chop safely. • Select from a range of fruit and vegetables according to their characteristics e.g. colour, texture and taste to create a chosen product.</w:t>
            </w:r>
          </w:p>
          <w:p w:rsidR="002A68CE" w:rsidRDefault="002A68CE" w:rsidP="002A68CE">
            <w:pPr>
              <w:rPr>
                <w:sz w:val="16"/>
                <w:szCs w:val="16"/>
              </w:rPr>
            </w:pPr>
            <w:r w:rsidRPr="002A68CE">
              <w:rPr>
                <w:sz w:val="16"/>
                <w:szCs w:val="16"/>
              </w:rPr>
              <w:t xml:space="preserve"> </w:t>
            </w:r>
            <w:r w:rsidRPr="002A68CE">
              <w:rPr>
                <w:b/>
                <w:sz w:val="16"/>
                <w:szCs w:val="16"/>
              </w:rPr>
              <w:t>Evaluating</w:t>
            </w:r>
            <w:r w:rsidRPr="002A68CE">
              <w:rPr>
                <w:sz w:val="16"/>
                <w:szCs w:val="16"/>
              </w:rPr>
              <w:t xml:space="preserve"> • Taste and evaluate a range of fruit and vegetables to determine the intended user’s preferences. • Evaluate ideas and finished products against design criteria, including intended user and purpose. </w:t>
            </w:r>
          </w:p>
          <w:p w:rsidR="00B75C7C" w:rsidRPr="00B75C7C" w:rsidRDefault="002A68CE" w:rsidP="002A68CE">
            <w:pPr>
              <w:rPr>
                <w:b/>
                <w:highlight w:val="cyan"/>
              </w:rPr>
            </w:pPr>
            <w:r w:rsidRPr="002A68CE">
              <w:rPr>
                <w:b/>
                <w:sz w:val="16"/>
                <w:szCs w:val="16"/>
              </w:rPr>
              <w:t>Technical knowledge and understanding</w:t>
            </w:r>
            <w:r w:rsidRPr="002A68CE">
              <w:rPr>
                <w:sz w:val="16"/>
                <w:szCs w:val="16"/>
              </w:rPr>
              <w:t xml:space="preserve"> • Understand where a range of fruit and vegetables come from e.g. farmed or grown at home. • Understand and use basic principles of a healthy and varied diet to prepare dishes, including how fruit and vegetables are part of The </w:t>
            </w:r>
            <w:proofErr w:type="spellStart"/>
            <w:r w:rsidRPr="002A68CE">
              <w:rPr>
                <w:sz w:val="16"/>
                <w:szCs w:val="16"/>
              </w:rPr>
              <w:t>eatwell</w:t>
            </w:r>
            <w:proofErr w:type="spellEnd"/>
            <w:r w:rsidRPr="002A68CE">
              <w:rPr>
                <w:sz w:val="16"/>
                <w:szCs w:val="16"/>
              </w:rPr>
              <w:t xml:space="preserve"> plate. • Know and use technical and sensory vocabulary relevant to the project.</w:t>
            </w:r>
          </w:p>
        </w:tc>
        <w:tc>
          <w:tcPr>
            <w:tcW w:w="2257" w:type="dxa"/>
          </w:tcPr>
          <w:p w:rsidR="00D07E74" w:rsidRDefault="00D07E74">
            <w:pPr>
              <w:rPr>
                <w:highlight w:val="magenta"/>
              </w:rPr>
            </w:pPr>
            <w:r w:rsidRPr="00D07E74">
              <w:rPr>
                <w:highlight w:val="magenta"/>
              </w:rPr>
              <w:lastRenderedPageBreak/>
              <w:t>China (Africa Spring 2024)</w:t>
            </w:r>
          </w:p>
          <w:p w:rsidR="00337E5E" w:rsidRDefault="00337E5E">
            <w:pPr>
              <w:rPr>
                <w:highlight w:val="cyan"/>
              </w:rPr>
            </w:pPr>
          </w:p>
          <w:p w:rsidR="00337E5E" w:rsidRDefault="00337E5E">
            <w:pPr>
              <w:rPr>
                <w:highlight w:val="yellow"/>
              </w:rPr>
            </w:pPr>
            <w:r w:rsidRPr="00337E5E">
              <w:rPr>
                <w:highlight w:val="yellow"/>
              </w:rPr>
              <w:t>Surface and colour – print, colour, collage (Exploring the world through monoprint/expressive painting – Link to t</w:t>
            </w:r>
            <w:r w:rsidR="00F4506C">
              <w:rPr>
                <w:highlight w:val="yellow"/>
              </w:rPr>
              <w:t>opic if possible</w:t>
            </w:r>
            <w:r w:rsidRPr="00337E5E">
              <w:rPr>
                <w:highlight w:val="yellow"/>
              </w:rPr>
              <w:t>)</w:t>
            </w:r>
          </w:p>
          <w:p w:rsidR="00FF09FE" w:rsidRPr="00FF09FE" w:rsidRDefault="00FF09FE">
            <w:pPr>
              <w:rPr>
                <w:u w:val="single"/>
              </w:rPr>
            </w:pPr>
            <w:r w:rsidRPr="00FF09FE">
              <w:rPr>
                <w:u w:val="single"/>
              </w:rPr>
              <w:lastRenderedPageBreak/>
              <w:t>Focus: printing, collage, painting</w:t>
            </w:r>
          </w:p>
          <w:p w:rsidR="002C7029" w:rsidRPr="00C158F8" w:rsidRDefault="002C7029">
            <w:pPr>
              <w:rPr>
                <w:b/>
              </w:rPr>
            </w:pPr>
            <w:r w:rsidRPr="00C158F8">
              <w:rPr>
                <w:b/>
              </w:rPr>
              <w:t>Exploring the world through mono print</w:t>
            </w:r>
          </w:p>
          <w:p w:rsidR="0072302A" w:rsidRDefault="0072302A" w:rsidP="002C7029"/>
          <w:p w:rsidR="002C7029" w:rsidRDefault="0072302A" w:rsidP="002C7029">
            <w:pPr>
              <w:rPr>
                <w:highlight w:val="cyan"/>
              </w:rPr>
            </w:pPr>
            <w:r>
              <w:t xml:space="preserve">Use a variety of techniques, </w:t>
            </w:r>
            <w:proofErr w:type="spellStart"/>
            <w:r>
              <w:t>inc.</w:t>
            </w:r>
            <w:proofErr w:type="spellEnd"/>
            <w:r>
              <w:t xml:space="preserve"> carbon printing, relief, press and fabric printing and rubbings. </w:t>
            </w:r>
            <w:r>
              <w:sym w:font="Symbol" w:char="F0B7"/>
            </w:r>
            <w:r>
              <w:t xml:space="preserve"> Design patterns of increasing complexity and repetition. </w:t>
            </w:r>
            <w:r>
              <w:sym w:font="Symbol" w:char="F0B7"/>
            </w:r>
            <w:r>
              <w:t xml:space="preserve"> Print using a variety of materials, objects and techniques.</w:t>
            </w:r>
          </w:p>
          <w:p w:rsidR="0072302A" w:rsidRDefault="0072302A" w:rsidP="002C7029">
            <w:pPr>
              <w:rPr>
                <w:b/>
              </w:rPr>
            </w:pPr>
          </w:p>
          <w:p w:rsidR="002C7029" w:rsidRDefault="002C7029" w:rsidP="002C7029">
            <w:pPr>
              <w:rPr>
                <w:b/>
              </w:rPr>
            </w:pPr>
            <w:r w:rsidRPr="00C158F8">
              <w:rPr>
                <w:b/>
              </w:rPr>
              <w:t>Expressive painting</w:t>
            </w:r>
          </w:p>
          <w:p w:rsidR="002C7029" w:rsidRDefault="0072302A" w:rsidP="00C158F8">
            <w:r>
              <w:t xml:space="preserve">Mix a range of secondary colours, shades and tones. </w:t>
            </w:r>
            <w:r>
              <w:sym w:font="Symbol" w:char="F0B7"/>
            </w:r>
            <w:r>
              <w:t xml:space="preserve"> Experiment with tools and techniques, </w:t>
            </w:r>
            <w:proofErr w:type="spellStart"/>
            <w:r>
              <w:t>inc.</w:t>
            </w:r>
            <w:proofErr w:type="spellEnd"/>
            <w:r>
              <w:t xml:space="preserve"> layering, mixing media, scraping through etc. </w:t>
            </w:r>
            <w:r>
              <w:sym w:font="Symbol" w:char="F0B7"/>
            </w:r>
            <w:r>
              <w:t xml:space="preserve"> Name different types of paint and their properties. </w:t>
            </w:r>
            <w:r>
              <w:sym w:font="Symbol" w:char="F0B7"/>
            </w:r>
            <w:r>
              <w:t xml:space="preserve"> Work on a range of scales e.g. large brush on large paper etc. </w:t>
            </w:r>
            <w:r>
              <w:sym w:font="Symbol" w:char="F0B7"/>
            </w:r>
            <w:r>
              <w:t xml:space="preserve"> Mix and match colours using artefacts and objects.</w:t>
            </w:r>
          </w:p>
          <w:p w:rsidR="009A7970" w:rsidRDefault="009A7970" w:rsidP="00C158F8"/>
          <w:p w:rsidR="009A7970" w:rsidRDefault="009A7970" w:rsidP="00C158F8">
            <w:r>
              <w:t xml:space="preserve">Collage: Create textured collages from a variety of media. </w:t>
            </w:r>
            <w:r>
              <w:sym w:font="Symbol" w:char="F0B7"/>
            </w:r>
            <w:r>
              <w:t xml:space="preserve"> </w:t>
            </w:r>
            <w:r>
              <w:lastRenderedPageBreak/>
              <w:t xml:space="preserve">Make a simple mosaic. </w:t>
            </w:r>
            <w:r>
              <w:sym w:font="Symbol" w:char="F0B7"/>
            </w:r>
            <w:r>
              <w:t xml:space="preserve"> Stitch, knot and use other manipulative skills.</w:t>
            </w:r>
          </w:p>
          <w:p w:rsidR="003C251D" w:rsidRDefault="003C251D" w:rsidP="00C158F8">
            <w:pPr>
              <w:rPr>
                <w:b/>
              </w:rPr>
            </w:pPr>
          </w:p>
          <w:p w:rsidR="003C251D" w:rsidRDefault="003C251D" w:rsidP="003C251D">
            <w:pPr>
              <w:rPr>
                <w:rFonts w:cstheme="minorHAnsi"/>
                <w:b/>
                <w:color w:val="0070C0"/>
              </w:rPr>
            </w:pPr>
            <w:r w:rsidRPr="008D1F49">
              <w:rPr>
                <w:rFonts w:cstheme="minorHAnsi"/>
                <w:b/>
                <w:color w:val="0070C0"/>
              </w:rPr>
              <w:t>Exploring and developing ideas (ongoing throughout the year)</w:t>
            </w:r>
            <w:r>
              <w:rPr>
                <w:rFonts w:cstheme="minorHAnsi"/>
                <w:b/>
                <w:color w:val="0070C0"/>
              </w:rPr>
              <w:t xml:space="preserve"> </w:t>
            </w:r>
            <w:r w:rsidRPr="003C251D">
              <w:rPr>
                <w:rFonts w:cstheme="minorHAnsi"/>
                <w:b/>
                <w:color w:val="0070C0"/>
                <w:u w:val="single"/>
              </w:rPr>
              <w:t xml:space="preserve">see </w:t>
            </w:r>
            <w:proofErr w:type="spellStart"/>
            <w:r w:rsidRPr="003C251D">
              <w:rPr>
                <w:rFonts w:cstheme="minorHAnsi"/>
                <w:b/>
                <w:color w:val="0070C0"/>
                <w:u w:val="single"/>
              </w:rPr>
              <w:t>aut</w:t>
            </w:r>
            <w:proofErr w:type="spellEnd"/>
            <w:r w:rsidRPr="003C251D">
              <w:rPr>
                <w:rFonts w:cstheme="minorHAnsi"/>
                <w:b/>
                <w:color w:val="0070C0"/>
                <w:u w:val="single"/>
              </w:rPr>
              <w:t xml:space="preserve"> 1</w:t>
            </w:r>
          </w:p>
          <w:p w:rsidR="003C251D" w:rsidRDefault="003C251D" w:rsidP="003C251D">
            <w:pPr>
              <w:rPr>
                <w:rFonts w:cstheme="minorHAnsi"/>
                <w:b/>
                <w:color w:val="0070C0"/>
              </w:rPr>
            </w:pPr>
          </w:p>
          <w:p w:rsidR="003C251D" w:rsidRPr="008D1F49" w:rsidRDefault="003C251D" w:rsidP="003C251D">
            <w:pPr>
              <w:spacing w:after="120"/>
              <w:rPr>
                <w:rFonts w:cstheme="minorHAnsi"/>
                <w:b/>
                <w:color w:val="0070C0"/>
              </w:rPr>
            </w:pPr>
            <w:r w:rsidRPr="008D1F49">
              <w:rPr>
                <w:rFonts w:cstheme="minorHAnsi"/>
                <w:b/>
                <w:color w:val="0070C0"/>
              </w:rPr>
              <w:t>Evaluating and developing ideas (ongoing throughout the year)</w:t>
            </w:r>
            <w:r>
              <w:rPr>
                <w:rFonts w:cstheme="minorHAnsi"/>
                <w:b/>
                <w:color w:val="0070C0"/>
              </w:rPr>
              <w:t xml:space="preserve"> </w:t>
            </w:r>
            <w:r w:rsidRPr="003C251D">
              <w:rPr>
                <w:rFonts w:cstheme="minorHAnsi"/>
                <w:b/>
                <w:color w:val="0070C0"/>
                <w:u w:val="single"/>
              </w:rPr>
              <w:t xml:space="preserve">see </w:t>
            </w:r>
            <w:proofErr w:type="spellStart"/>
            <w:r w:rsidRPr="003C251D">
              <w:rPr>
                <w:rFonts w:cstheme="minorHAnsi"/>
                <w:b/>
                <w:color w:val="0070C0"/>
                <w:u w:val="single"/>
              </w:rPr>
              <w:t>aut</w:t>
            </w:r>
            <w:proofErr w:type="spellEnd"/>
            <w:r w:rsidRPr="003C251D">
              <w:rPr>
                <w:rFonts w:cstheme="minorHAnsi"/>
                <w:b/>
                <w:color w:val="0070C0"/>
                <w:u w:val="single"/>
              </w:rPr>
              <w:t xml:space="preserve"> 1</w:t>
            </w:r>
          </w:p>
          <w:p w:rsidR="003C251D" w:rsidRPr="0072302A" w:rsidRDefault="003C251D" w:rsidP="00C158F8">
            <w:pPr>
              <w:rPr>
                <w:b/>
              </w:rPr>
            </w:pPr>
          </w:p>
        </w:tc>
        <w:tc>
          <w:tcPr>
            <w:tcW w:w="2257" w:type="dxa"/>
          </w:tcPr>
          <w:p w:rsidR="004E47A2" w:rsidRDefault="00D07E74">
            <w:pPr>
              <w:rPr>
                <w:highlight w:val="cyan"/>
              </w:rPr>
            </w:pPr>
            <w:r w:rsidRPr="00D07E74">
              <w:rPr>
                <w:highlight w:val="cyan"/>
              </w:rPr>
              <w:lastRenderedPageBreak/>
              <w:t>Great Fire of London</w:t>
            </w:r>
          </w:p>
          <w:p w:rsidR="00D07E74" w:rsidRDefault="00D07E74">
            <w:pPr>
              <w:rPr>
                <w:highlight w:val="cyan"/>
              </w:rPr>
            </w:pPr>
          </w:p>
          <w:p w:rsidR="00B266EC" w:rsidRPr="00B266EC" w:rsidRDefault="00B266EC" w:rsidP="00B266EC">
            <w:pPr>
              <w:rPr>
                <w:rFonts w:ascii="Century Gothic" w:hAnsi="Century Gothic"/>
                <w:sz w:val="18"/>
                <w:szCs w:val="18"/>
              </w:rPr>
            </w:pPr>
            <w:r w:rsidRPr="00B266EC">
              <w:rPr>
                <w:rFonts w:ascii="Century Gothic" w:hAnsi="Century Gothic"/>
                <w:b/>
                <w:sz w:val="18"/>
                <w:szCs w:val="18"/>
              </w:rPr>
              <w:t>Aspect</w:t>
            </w:r>
            <w:r w:rsidRPr="00B266EC">
              <w:rPr>
                <w:rFonts w:ascii="Century Gothic" w:hAnsi="Century Gothic"/>
                <w:sz w:val="18"/>
                <w:szCs w:val="18"/>
              </w:rPr>
              <w:t xml:space="preserve">: </w:t>
            </w:r>
            <w:r w:rsidRPr="00B266EC">
              <w:rPr>
                <w:rFonts w:ascii="Century Gothic" w:hAnsi="Century Gothic"/>
                <w:sz w:val="18"/>
                <w:szCs w:val="18"/>
                <w:highlight w:val="green"/>
              </w:rPr>
              <w:t>Mechanisms</w:t>
            </w:r>
          </w:p>
          <w:p w:rsidR="00B266EC" w:rsidRPr="00B266EC" w:rsidRDefault="00B266EC" w:rsidP="00B266EC">
            <w:pPr>
              <w:rPr>
                <w:rFonts w:ascii="Century Gothic" w:hAnsi="Century Gothic"/>
                <w:sz w:val="18"/>
                <w:szCs w:val="18"/>
              </w:rPr>
            </w:pPr>
            <w:r w:rsidRPr="00B266EC">
              <w:rPr>
                <w:rFonts w:ascii="Century Gothic" w:hAnsi="Century Gothic"/>
                <w:b/>
                <w:sz w:val="18"/>
                <w:szCs w:val="18"/>
              </w:rPr>
              <w:t>Focus</w:t>
            </w:r>
            <w:r w:rsidRPr="00B266EC">
              <w:rPr>
                <w:rFonts w:ascii="Century Gothic" w:hAnsi="Century Gothic"/>
                <w:sz w:val="18"/>
                <w:szCs w:val="18"/>
              </w:rPr>
              <w:t xml:space="preserve">: Wheels and axles </w:t>
            </w:r>
          </w:p>
          <w:p w:rsidR="00B266EC" w:rsidRDefault="00B266EC" w:rsidP="00B266EC">
            <w:pPr>
              <w:rPr>
                <w:rFonts w:ascii="Century Gothic" w:hAnsi="Century Gothic"/>
                <w:sz w:val="18"/>
                <w:szCs w:val="18"/>
              </w:rPr>
            </w:pPr>
            <w:r w:rsidRPr="00B266EC">
              <w:rPr>
                <w:rFonts w:ascii="Century Gothic" w:hAnsi="Century Gothic"/>
                <w:b/>
                <w:sz w:val="18"/>
                <w:szCs w:val="18"/>
              </w:rPr>
              <w:t>Link</w:t>
            </w:r>
            <w:r w:rsidRPr="00B266EC">
              <w:rPr>
                <w:rFonts w:ascii="Century Gothic" w:hAnsi="Century Gothic"/>
                <w:sz w:val="18"/>
                <w:szCs w:val="18"/>
              </w:rPr>
              <w:t>: Great Fire of London (fire engine)</w:t>
            </w:r>
          </w:p>
          <w:p w:rsidR="002A68CE" w:rsidRDefault="002A68CE" w:rsidP="00B266EC">
            <w:pPr>
              <w:rPr>
                <w:rFonts w:ascii="Century Gothic" w:hAnsi="Century Gothic"/>
                <w:sz w:val="18"/>
                <w:szCs w:val="18"/>
              </w:rPr>
            </w:pPr>
          </w:p>
          <w:p w:rsidR="002A68CE" w:rsidRDefault="002A68CE" w:rsidP="00B266EC">
            <w:pPr>
              <w:rPr>
                <w:sz w:val="18"/>
                <w:szCs w:val="18"/>
              </w:rPr>
            </w:pPr>
            <w:r w:rsidRPr="002A68CE">
              <w:rPr>
                <w:b/>
                <w:sz w:val="18"/>
                <w:szCs w:val="18"/>
              </w:rPr>
              <w:t>Designing</w:t>
            </w:r>
            <w:r w:rsidRPr="002A68CE">
              <w:rPr>
                <w:sz w:val="18"/>
                <w:szCs w:val="18"/>
              </w:rPr>
              <w:t xml:space="preserve"> • Generate initial ideas and simple design criteria through talking and using own experiences. • </w:t>
            </w:r>
            <w:r w:rsidRPr="002A68CE">
              <w:rPr>
                <w:sz w:val="18"/>
                <w:szCs w:val="18"/>
              </w:rPr>
              <w:lastRenderedPageBreak/>
              <w:t xml:space="preserve">Develop and communicate ideas through drawings and mock-ups. </w:t>
            </w:r>
          </w:p>
          <w:p w:rsidR="002A68CE" w:rsidRDefault="002A68CE" w:rsidP="00B266EC">
            <w:pPr>
              <w:rPr>
                <w:sz w:val="18"/>
                <w:szCs w:val="18"/>
              </w:rPr>
            </w:pPr>
            <w:r w:rsidRPr="002A68CE">
              <w:rPr>
                <w:b/>
                <w:sz w:val="18"/>
                <w:szCs w:val="18"/>
              </w:rPr>
              <w:t>Making</w:t>
            </w:r>
            <w:r w:rsidRPr="002A68CE">
              <w:rPr>
                <w:sz w:val="18"/>
                <w:szCs w:val="18"/>
              </w:rPr>
              <w:t xml:space="preserve"> • Select from and use a range of tools and equipment to perform practical tasks such as cutting and joining to allow movement and finishing. • Select from and use a range of materials and components such as paper, card, plastic and wood according to their characteristics. </w:t>
            </w:r>
          </w:p>
          <w:p w:rsidR="002A68CE" w:rsidRDefault="002A68CE" w:rsidP="00B266EC">
            <w:pPr>
              <w:rPr>
                <w:sz w:val="18"/>
                <w:szCs w:val="18"/>
              </w:rPr>
            </w:pPr>
            <w:r w:rsidRPr="002A68CE">
              <w:rPr>
                <w:b/>
                <w:sz w:val="18"/>
                <w:szCs w:val="18"/>
              </w:rPr>
              <w:t>Evaluating</w:t>
            </w:r>
            <w:r w:rsidRPr="002A68CE">
              <w:rPr>
                <w:sz w:val="18"/>
                <w:szCs w:val="18"/>
              </w:rPr>
              <w:t xml:space="preserve"> • Explore and evaluate a range of products with wheels and axles. • Evaluate their ideas throughout and their products against original criteria. </w:t>
            </w:r>
          </w:p>
          <w:p w:rsidR="002A68CE" w:rsidRPr="002A68CE" w:rsidRDefault="002A68CE" w:rsidP="00B266EC">
            <w:pPr>
              <w:rPr>
                <w:sz w:val="18"/>
                <w:szCs w:val="18"/>
                <w:highlight w:val="cyan"/>
              </w:rPr>
            </w:pPr>
            <w:r w:rsidRPr="002A68CE">
              <w:rPr>
                <w:b/>
                <w:sz w:val="18"/>
                <w:szCs w:val="18"/>
              </w:rPr>
              <w:t>Technical knowledge and understanding</w:t>
            </w:r>
            <w:r w:rsidRPr="002A68CE">
              <w:rPr>
                <w:sz w:val="18"/>
                <w:szCs w:val="18"/>
              </w:rPr>
              <w:t xml:space="preserve"> • Explore and use wheels, axles and axle holders. • Distinguish between fixed and freely moving axles. • Know and use technical vocabulary relevant to the project.</w:t>
            </w:r>
          </w:p>
          <w:p w:rsidR="00B266EC" w:rsidRDefault="00B266EC">
            <w:pPr>
              <w:rPr>
                <w:highlight w:val="green"/>
              </w:rPr>
            </w:pPr>
          </w:p>
          <w:p w:rsidR="00B37788" w:rsidRPr="00D07E74" w:rsidRDefault="00B37788" w:rsidP="00B266EC">
            <w:pPr>
              <w:rPr>
                <w:highlight w:val="cyan"/>
              </w:rPr>
            </w:pPr>
          </w:p>
        </w:tc>
        <w:tc>
          <w:tcPr>
            <w:tcW w:w="2257" w:type="dxa"/>
          </w:tcPr>
          <w:p w:rsidR="00D07E74" w:rsidRDefault="00D07E74">
            <w:pPr>
              <w:rPr>
                <w:highlight w:val="magenta"/>
              </w:rPr>
            </w:pPr>
            <w:r w:rsidRPr="00D07E74">
              <w:rPr>
                <w:highlight w:val="magenta"/>
              </w:rPr>
              <w:lastRenderedPageBreak/>
              <w:t>Habitats and climate</w:t>
            </w:r>
          </w:p>
          <w:p w:rsidR="00F4506C" w:rsidRDefault="00F4506C">
            <w:pPr>
              <w:rPr>
                <w:highlight w:val="cyan"/>
              </w:rPr>
            </w:pPr>
          </w:p>
          <w:p w:rsidR="00F4506C" w:rsidRDefault="00F4506C">
            <w:pPr>
              <w:rPr>
                <w:highlight w:val="yellow"/>
              </w:rPr>
            </w:pPr>
            <w:r w:rsidRPr="00F4506C">
              <w:rPr>
                <w:highlight w:val="yellow"/>
              </w:rPr>
              <w:t>Working in three dimensions - sculpture (be an architect/stick transformation project/music and art – link to topic if possible)</w:t>
            </w:r>
          </w:p>
          <w:p w:rsidR="00C158F8" w:rsidRPr="00FF09FE" w:rsidRDefault="00FF09FE">
            <w:pPr>
              <w:rPr>
                <w:u w:val="single"/>
              </w:rPr>
            </w:pPr>
            <w:r w:rsidRPr="00FF09FE">
              <w:rPr>
                <w:u w:val="single"/>
              </w:rPr>
              <w:lastRenderedPageBreak/>
              <w:t>Focus: drawing, sculpture, painting</w:t>
            </w:r>
          </w:p>
          <w:p w:rsidR="00AF40D8" w:rsidRDefault="00C158F8" w:rsidP="00AF40D8">
            <w:pPr>
              <w:rPr>
                <w:b/>
              </w:rPr>
            </w:pPr>
            <w:r w:rsidRPr="00C158F8">
              <w:rPr>
                <w:b/>
              </w:rPr>
              <w:t>Be an architect</w:t>
            </w:r>
            <w:r w:rsidR="00AF40D8">
              <w:rPr>
                <w:b/>
              </w:rPr>
              <w:t xml:space="preserve"> or stick transformation project</w:t>
            </w:r>
          </w:p>
          <w:p w:rsidR="00AF40D8" w:rsidRDefault="00AF40D8" w:rsidP="00AF40D8">
            <w:pPr>
              <w:rPr>
                <w:rFonts w:cstheme="minorHAnsi"/>
                <w:b/>
              </w:rPr>
            </w:pPr>
          </w:p>
          <w:p w:rsidR="00AF40D8" w:rsidRDefault="00AF40D8" w:rsidP="00AF40D8">
            <w:pPr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Drawing</w:t>
            </w:r>
          </w:p>
          <w:p w:rsidR="002F4101" w:rsidRDefault="0072302A" w:rsidP="00AF40D8">
            <w:pPr>
              <w:rPr>
                <w:rFonts w:cstheme="minorHAnsi"/>
              </w:rPr>
            </w:pPr>
            <w:r w:rsidRPr="0072302A">
              <w:rPr>
                <w:rFonts w:cstheme="minorHAnsi"/>
                <w:b/>
              </w:rPr>
              <w:t xml:space="preserve"> </w:t>
            </w:r>
            <w:r w:rsidRPr="00AF40D8">
              <w:rPr>
                <w:rFonts w:cstheme="minorHAnsi"/>
              </w:rPr>
              <w:t xml:space="preserve">Layer different media, e.g. crayons, pastels, felt tips, charcoal and ballpoint. </w:t>
            </w:r>
            <w:r w:rsidRPr="00AF40D8">
              <w:rPr>
                <w:rFonts w:cstheme="minorHAnsi"/>
              </w:rPr>
              <w:sym w:font="Symbol" w:char="F0B7"/>
            </w:r>
            <w:r w:rsidRPr="00AF40D8">
              <w:rPr>
                <w:rFonts w:cstheme="minorHAnsi"/>
              </w:rPr>
              <w:t xml:space="preserve"> Understand the basic use of a sketchbook and work out ideas for drawings. </w:t>
            </w:r>
            <w:r w:rsidRPr="00AF40D8">
              <w:rPr>
                <w:rFonts w:cstheme="minorHAnsi"/>
              </w:rPr>
              <w:sym w:font="Symbol" w:char="F0B7"/>
            </w:r>
            <w:r w:rsidRPr="00AF40D8">
              <w:rPr>
                <w:rFonts w:cstheme="minorHAnsi"/>
              </w:rPr>
              <w:t xml:space="preserve"> Draw for a sustained period of time from the figure and real objects, including single and grouped objects. </w:t>
            </w:r>
            <w:r w:rsidRPr="00AF40D8">
              <w:rPr>
                <w:rFonts w:cstheme="minorHAnsi"/>
              </w:rPr>
              <w:sym w:font="Symbol" w:char="F0B7"/>
            </w:r>
            <w:r w:rsidRPr="00AF40D8">
              <w:rPr>
                <w:rFonts w:cstheme="minorHAnsi"/>
              </w:rPr>
              <w:t xml:space="preserve"> Experiment with the visual elements; line, shape, pattern and colour.</w:t>
            </w:r>
          </w:p>
          <w:p w:rsidR="00AF40D8" w:rsidRDefault="00AF40D8" w:rsidP="00AF40D8"/>
          <w:p w:rsidR="00AF40D8" w:rsidRPr="00AF40D8" w:rsidRDefault="00AF40D8" w:rsidP="00AF40D8">
            <w:pPr>
              <w:rPr>
                <w:b/>
              </w:rPr>
            </w:pPr>
            <w:r w:rsidRPr="00AF40D8">
              <w:rPr>
                <w:b/>
              </w:rPr>
              <w:t>Sculpture</w:t>
            </w:r>
          </w:p>
          <w:p w:rsidR="00AF40D8" w:rsidRPr="00AF40D8" w:rsidRDefault="00AF40D8" w:rsidP="00AF40D8">
            <w:pPr>
              <w:spacing w:after="120"/>
              <w:rPr>
                <w:rFonts w:eastAsia="Times New Roman" w:cstheme="minorHAnsi"/>
                <w:lang w:eastAsia="en-GB"/>
              </w:rPr>
            </w:pPr>
            <w:r w:rsidRPr="00AF40D8">
              <w:rPr>
                <w:rFonts w:eastAsia="Times New Roman" w:cstheme="minorHAnsi"/>
                <w:lang w:eastAsia="en-GB"/>
              </w:rPr>
              <w:t xml:space="preserve">Use equipment and media with increasing confidence. </w:t>
            </w:r>
          </w:p>
          <w:p w:rsidR="00AF40D8" w:rsidRPr="00AF40D8" w:rsidRDefault="00AF40D8" w:rsidP="00AF40D8">
            <w:pPr>
              <w:spacing w:after="120"/>
              <w:rPr>
                <w:rFonts w:eastAsia="Times New Roman" w:cstheme="minorHAnsi"/>
                <w:lang w:eastAsia="en-GB"/>
              </w:rPr>
            </w:pPr>
            <w:r w:rsidRPr="00AF40D8">
              <w:rPr>
                <w:rFonts w:eastAsia="Times New Roman" w:cstheme="minorHAnsi"/>
                <w:lang w:eastAsia="en-GB"/>
              </w:rPr>
              <w:t xml:space="preserve">Shape, form, construct and model from observation and imagination. </w:t>
            </w:r>
          </w:p>
          <w:p w:rsidR="00AF40D8" w:rsidRPr="00AF40D8" w:rsidRDefault="00AF40D8" w:rsidP="00AF40D8">
            <w:pPr>
              <w:spacing w:after="120"/>
              <w:rPr>
                <w:rFonts w:eastAsia="Times New Roman" w:cstheme="minorHAnsi"/>
                <w:lang w:eastAsia="en-GB"/>
              </w:rPr>
            </w:pPr>
            <w:r w:rsidRPr="00AF40D8">
              <w:rPr>
                <w:rFonts w:eastAsia="Times New Roman" w:cstheme="minorHAnsi"/>
                <w:lang w:eastAsia="en-GB"/>
              </w:rPr>
              <w:t xml:space="preserve">Use a sketchbook to plan and develop simple ideas and making simple </w:t>
            </w:r>
            <w:r w:rsidRPr="00AF40D8">
              <w:rPr>
                <w:rFonts w:eastAsia="Times New Roman" w:cstheme="minorHAnsi"/>
                <w:lang w:eastAsia="en-GB"/>
              </w:rPr>
              <w:lastRenderedPageBreak/>
              <w:t xml:space="preserve">informed choices in media. </w:t>
            </w:r>
          </w:p>
          <w:p w:rsidR="002F4101" w:rsidRPr="00AF40D8" w:rsidRDefault="00AF40D8" w:rsidP="00AF40D8">
            <w:pPr>
              <w:spacing w:after="120"/>
              <w:rPr>
                <w:rFonts w:ascii="Century Gothic" w:eastAsia="Times New Roman" w:hAnsi="Century Gothic" w:cs="Times New Roman"/>
                <w:sz w:val="18"/>
                <w:szCs w:val="18"/>
                <w:lang w:eastAsia="en-GB"/>
              </w:rPr>
            </w:pPr>
            <w:r w:rsidRPr="00AF40D8">
              <w:rPr>
                <w:rFonts w:eastAsia="Times New Roman" w:cstheme="minorHAnsi"/>
                <w:lang w:eastAsia="en-GB"/>
              </w:rPr>
              <w:t>Demonstrate experience in surface patterns/ textures and use them when appropriate</w:t>
            </w:r>
            <w:r w:rsidRPr="006D2E7B">
              <w:rPr>
                <w:rFonts w:ascii="Century Gothic" w:eastAsia="Times New Roman" w:hAnsi="Century Gothic" w:cs="Times New Roman"/>
                <w:sz w:val="18"/>
                <w:szCs w:val="18"/>
                <w:lang w:eastAsia="en-GB"/>
              </w:rPr>
              <w:t xml:space="preserve">. </w:t>
            </w:r>
          </w:p>
          <w:p w:rsidR="002F4101" w:rsidRDefault="002F4101" w:rsidP="002F4101">
            <w:pPr>
              <w:rPr>
                <w:b/>
              </w:rPr>
            </w:pPr>
          </w:p>
          <w:p w:rsidR="002F4101" w:rsidRDefault="002F4101" w:rsidP="002F4101">
            <w:pPr>
              <w:rPr>
                <w:b/>
              </w:rPr>
            </w:pPr>
            <w:r>
              <w:rPr>
                <w:b/>
              </w:rPr>
              <w:t>Music and Art</w:t>
            </w:r>
          </w:p>
          <w:p w:rsidR="00C158F8" w:rsidRDefault="00AF40D8" w:rsidP="00AF40D8">
            <w:pPr>
              <w:rPr>
                <w:color w:val="FF0000"/>
              </w:rPr>
            </w:pPr>
            <w:r w:rsidRPr="00AF40D8">
              <w:rPr>
                <w:color w:val="FF0000"/>
              </w:rPr>
              <w:t>See the years previous progression for drawing, painting</w:t>
            </w:r>
            <w:r>
              <w:rPr>
                <w:color w:val="FF0000"/>
              </w:rPr>
              <w:t>, collage</w:t>
            </w:r>
            <w:r w:rsidRPr="00AF40D8">
              <w:rPr>
                <w:color w:val="FF0000"/>
              </w:rPr>
              <w:t xml:space="preserve"> and use of sketchbooks.</w:t>
            </w:r>
          </w:p>
          <w:p w:rsidR="003C251D" w:rsidRDefault="003C251D" w:rsidP="00AF40D8">
            <w:pPr>
              <w:rPr>
                <w:color w:val="FF0000"/>
              </w:rPr>
            </w:pPr>
          </w:p>
          <w:p w:rsidR="003C251D" w:rsidRDefault="003C251D" w:rsidP="003C251D">
            <w:pPr>
              <w:rPr>
                <w:rFonts w:cstheme="minorHAnsi"/>
                <w:b/>
                <w:color w:val="0070C0"/>
              </w:rPr>
            </w:pPr>
            <w:r w:rsidRPr="008D1F49">
              <w:rPr>
                <w:rFonts w:cstheme="minorHAnsi"/>
                <w:b/>
                <w:color w:val="0070C0"/>
              </w:rPr>
              <w:t>Exploring and developing ideas (ongoing throughout the year)</w:t>
            </w:r>
            <w:r>
              <w:rPr>
                <w:rFonts w:cstheme="minorHAnsi"/>
                <w:b/>
                <w:color w:val="0070C0"/>
              </w:rPr>
              <w:t xml:space="preserve"> </w:t>
            </w:r>
            <w:r w:rsidRPr="003C251D">
              <w:rPr>
                <w:rFonts w:cstheme="minorHAnsi"/>
                <w:b/>
                <w:color w:val="0070C0"/>
                <w:u w:val="single"/>
              </w:rPr>
              <w:t xml:space="preserve">see </w:t>
            </w:r>
            <w:proofErr w:type="spellStart"/>
            <w:r w:rsidRPr="003C251D">
              <w:rPr>
                <w:rFonts w:cstheme="minorHAnsi"/>
                <w:b/>
                <w:color w:val="0070C0"/>
                <w:u w:val="single"/>
              </w:rPr>
              <w:t>aut</w:t>
            </w:r>
            <w:proofErr w:type="spellEnd"/>
            <w:r w:rsidRPr="003C251D">
              <w:rPr>
                <w:rFonts w:cstheme="minorHAnsi"/>
                <w:b/>
                <w:color w:val="0070C0"/>
                <w:u w:val="single"/>
              </w:rPr>
              <w:t xml:space="preserve"> 1</w:t>
            </w:r>
          </w:p>
          <w:p w:rsidR="003C251D" w:rsidRDefault="003C251D" w:rsidP="003C251D">
            <w:pPr>
              <w:rPr>
                <w:rFonts w:cstheme="minorHAnsi"/>
                <w:b/>
                <w:color w:val="0070C0"/>
              </w:rPr>
            </w:pPr>
          </w:p>
          <w:p w:rsidR="003C251D" w:rsidRPr="008D1F49" w:rsidRDefault="003C251D" w:rsidP="003C251D">
            <w:pPr>
              <w:spacing w:after="120"/>
              <w:rPr>
                <w:rFonts w:cstheme="minorHAnsi"/>
                <w:b/>
                <w:color w:val="0070C0"/>
              </w:rPr>
            </w:pPr>
            <w:r w:rsidRPr="008D1F49">
              <w:rPr>
                <w:rFonts w:cstheme="minorHAnsi"/>
                <w:b/>
                <w:color w:val="0070C0"/>
              </w:rPr>
              <w:t>Evaluating and developing ideas (ongoing throughout the year)</w:t>
            </w:r>
            <w:r>
              <w:rPr>
                <w:rFonts w:cstheme="minorHAnsi"/>
                <w:b/>
                <w:color w:val="0070C0"/>
              </w:rPr>
              <w:t xml:space="preserve"> </w:t>
            </w:r>
            <w:r w:rsidRPr="003C251D">
              <w:rPr>
                <w:rFonts w:cstheme="minorHAnsi"/>
                <w:b/>
                <w:color w:val="0070C0"/>
                <w:u w:val="single"/>
              </w:rPr>
              <w:t xml:space="preserve">see </w:t>
            </w:r>
            <w:proofErr w:type="spellStart"/>
            <w:r w:rsidRPr="003C251D">
              <w:rPr>
                <w:rFonts w:cstheme="minorHAnsi"/>
                <w:b/>
                <w:color w:val="0070C0"/>
                <w:u w:val="single"/>
              </w:rPr>
              <w:t>aut</w:t>
            </w:r>
            <w:proofErr w:type="spellEnd"/>
            <w:r w:rsidRPr="003C251D">
              <w:rPr>
                <w:rFonts w:cstheme="minorHAnsi"/>
                <w:b/>
                <w:color w:val="0070C0"/>
                <w:u w:val="single"/>
              </w:rPr>
              <w:t xml:space="preserve"> 1</w:t>
            </w:r>
          </w:p>
          <w:p w:rsidR="003C251D" w:rsidRPr="00AF40D8" w:rsidRDefault="003C251D" w:rsidP="00AF40D8">
            <w:pPr>
              <w:rPr>
                <w:color w:val="FF0000"/>
              </w:rPr>
            </w:pPr>
          </w:p>
        </w:tc>
        <w:tc>
          <w:tcPr>
            <w:tcW w:w="2890" w:type="dxa"/>
          </w:tcPr>
          <w:p w:rsidR="00DF07BF" w:rsidRDefault="00DF07BF" w:rsidP="00DF07BF">
            <w:pPr>
              <w:rPr>
                <w:highlight w:val="cyan"/>
              </w:rPr>
            </w:pPr>
            <w:r w:rsidRPr="00D07E74">
              <w:rPr>
                <w:highlight w:val="cyan"/>
              </w:rPr>
              <w:lastRenderedPageBreak/>
              <w:t>Victorians</w:t>
            </w:r>
          </w:p>
          <w:p w:rsidR="00DF07BF" w:rsidRDefault="00DF07BF" w:rsidP="00DF07BF">
            <w:pPr>
              <w:rPr>
                <w:highlight w:val="cyan"/>
              </w:rPr>
            </w:pPr>
          </w:p>
          <w:p w:rsidR="00B266EC" w:rsidRPr="00B266EC" w:rsidRDefault="00B266EC" w:rsidP="00B266EC">
            <w:pPr>
              <w:rPr>
                <w:rFonts w:ascii="Century Gothic" w:hAnsi="Century Gothic"/>
                <w:sz w:val="18"/>
                <w:szCs w:val="18"/>
              </w:rPr>
            </w:pPr>
            <w:r w:rsidRPr="00B266EC">
              <w:rPr>
                <w:rFonts w:ascii="Century Gothic" w:hAnsi="Century Gothic"/>
                <w:b/>
                <w:sz w:val="18"/>
                <w:szCs w:val="18"/>
              </w:rPr>
              <w:t>Aspect</w:t>
            </w:r>
            <w:r w:rsidRPr="00B266EC">
              <w:rPr>
                <w:rFonts w:ascii="Century Gothic" w:hAnsi="Century Gothic"/>
                <w:sz w:val="18"/>
                <w:szCs w:val="18"/>
              </w:rPr>
              <w:t xml:space="preserve">: </w:t>
            </w:r>
            <w:r w:rsidRPr="00B266EC">
              <w:rPr>
                <w:rFonts w:ascii="Century Gothic" w:hAnsi="Century Gothic"/>
                <w:sz w:val="18"/>
                <w:szCs w:val="18"/>
                <w:highlight w:val="green"/>
              </w:rPr>
              <w:t>Textiles</w:t>
            </w:r>
          </w:p>
          <w:p w:rsidR="00B266EC" w:rsidRPr="00B266EC" w:rsidRDefault="00B266EC" w:rsidP="00B266EC">
            <w:pPr>
              <w:rPr>
                <w:rFonts w:ascii="Century Gothic" w:hAnsi="Century Gothic"/>
                <w:sz w:val="18"/>
                <w:szCs w:val="18"/>
              </w:rPr>
            </w:pPr>
            <w:r w:rsidRPr="00B266EC">
              <w:rPr>
                <w:rFonts w:ascii="Century Gothic" w:hAnsi="Century Gothic"/>
                <w:b/>
                <w:sz w:val="18"/>
                <w:szCs w:val="18"/>
              </w:rPr>
              <w:t>Focus</w:t>
            </w:r>
            <w:r w:rsidRPr="00B266EC">
              <w:rPr>
                <w:rFonts w:ascii="Century Gothic" w:hAnsi="Century Gothic"/>
                <w:sz w:val="18"/>
                <w:szCs w:val="18"/>
              </w:rPr>
              <w:t>: Templates and joining techniques</w:t>
            </w:r>
          </w:p>
          <w:p w:rsidR="00B37788" w:rsidRDefault="00B266EC" w:rsidP="00B266EC">
            <w:pPr>
              <w:rPr>
                <w:rFonts w:ascii="Century Gothic" w:hAnsi="Century Gothic"/>
                <w:sz w:val="18"/>
                <w:szCs w:val="18"/>
              </w:rPr>
            </w:pPr>
            <w:r w:rsidRPr="00B266EC">
              <w:rPr>
                <w:rFonts w:ascii="Century Gothic" w:hAnsi="Century Gothic"/>
                <w:b/>
                <w:sz w:val="18"/>
                <w:szCs w:val="18"/>
              </w:rPr>
              <w:t>Link</w:t>
            </w:r>
            <w:r w:rsidRPr="00B266EC">
              <w:rPr>
                <w:rFonts w:ascii="Century Gothic" w:hAnsi="Century Gothic"/>
                <w:sz w:val="18"/>
                <w:szCs w:val="18"/>
              </w:rPr>
              <w:t>: Victorians (coin purse)</w:t>
            </w:r>
          </w:p>
          <w:p w:rsidR="00713F13" w:rsidRDefault="00713F13" w:rsidP="00B266EC">
            <w:pPr>
              <w:rPr>
                <w:highlight w:val="cyan"/>
              </w:rPr>
            </w:pPr>
          </w:p>
          <w:p w:rsidR="00713F13" w:rsidRDefault="00713F13" w:rsidP="00B266EC">
            <w:pPr>
              <w:rPr>
                <w:sz w:val="18"/>
                <w:szCs w:val="18"/>
              </w:rPr>
            </w:pPr>
            <w:r w:rsidRPr="00713F13">
              <w:rPr>
                <w:b/>
                <w:sz w:val="18"/>
                <w:szCs w:val="18"/>
              </w:rPr>
              <w:t>Designing</w:t>
            </w:r>
            <w:r w:rsidRPr="00713F13">
              <w:rPr>
                <w:sz w:val="18"/>
                <w:szCs w:val="18"/>
              </w:rPr>
              <w:t xml:space="preserve"> • Design a functional and appealing product for a chosen user and purpose based on simple design criteria. • Generate, develop, model and communicate their ideas as </w:t>
            </w:r>
            <w:r w:rsidRPr="00713F13">
              <w:rPr>
                <w:sz w:val="18"/>
                <w:szCs w:val="18"/>
              </w:rPr>
              <w:lastRenderedPageBreak/>
              <w:t xml:space="preserve">appropriate through talking, drawing, templates, mock-ups and information and communication technology. </w:t>
            </w:r>
          </w:p>
          <w:p w:rsidR="00713F13" w:rsidRDefault="00713F13" w:rsidP="00B266EC">
            <w:pPr>
              <w:rPr>
                <w:sz w:val="18"/>
                <w:szCs w:val="18"/>
              </w:rPr>
            </w:pPr>
            <w:r w:rsidRPr="00713F13">
              <w:rPr>
                <w:b/>
                <w:sz w:val="18"/>
                <w:szCs w:val="18"/>
              </w:rPr>
              <w:t>Making</w:t>
            </w:r>
            <w:r w:rsidRPr="00713F13">
              <w:rPr>
                <w:sz w:val="18"/>
                <w:szCs w:val="18"/>
              </w:rPr>
              <w:t xml:space="preserve"> • Select from and use a range of tools and equipment to perform practical tasks such as marking out, cutting, joining and finishing. • Select from and use textiles according to their characteristics. </w:t>
            </w:r>
          </w:p>
          <w:p w:rsidR="00713F13" w:rsidRPr="00713F13" w:rsidRDefault="00713F13" w:rsidP="00B266EC">
            <w:pPr>
              <w:rPr>
                <w:sz w:val="18"/>
                <w:szCs w:val="18"/>
                <w:highlight w:val="cyan"/>
              </w:rPr>
            </w:pPr>
            <w:r w:rsidRPr="00713F13">
              <w:rPr>
                <w:b/>
                <w:sz w:val="18"/>
                <w:szCs w:val="18"/>
              </w:rPr>
              <w:t>Evaluating</w:t>
            </w:r>
            <w:r w:rsidRPr="00713F13">
              <w:rPr>
                <w:sz w:val="18"/>
                <w:szCs w:val="18"/>
              </w:rPr>
              <w:t xml:space="preserve"> • Explore and evaluate a range of existing textile products relevant to the project being undertaken. • Evaluate their ideas throughout and their final products against original design criteria. </w:t>
            </w:r>
            <w:r w:rsidRPr="00713F13">
              <w:rPr>
                <w:b/>
                <w:sz w:val="18"/>
                <w:szCs w:val="18"/>
              </w:rPr>
              <w:t>Technical knowledge and understanding</w:t>
            </w:r>
            <w:r w:rsidRPr="00713F13">
              <w:rPr>
                <w:sz w:val="18"/>
                <w:szCs w:val="18"/>
              </w:rPr>
              <w:t xml:space="preserve"> • Understand how simple 3-D textile products are made, using a template to create two identical shapes. • Understand how to join fabrics using different techniques e.g. running stitch, glue, over stitch, stapling. • Explore different finishing techniques e.g. using painting, fabric crayons, stitching, sequins, buttons and ribbons. • Know and use technical vocabulary relevant to the project.</w:t>
            </w:r>
          </w:p>
        </w:tc>
      </w:tr>
    </w:tbl>
    <w:p w:rsidR="00563890" w:rsidRDefault="00563890"/>
    <w:sectPr w:rsidR="00563890" w:rsidSect="008D1F49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0015496"/>
    <w:multiLevelType w:val="hybridMultilevel"/>
    <w:tmpl w:val="7566366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8"/>
  <w:hideSpellingErrors/>
  <w:hideGrammaticalError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63890"/>
    <w:rsid w:val="00053BD1"/>
    <w:rsid w:val="000F3037"/>
    <w:rsid w:val="00222F08"/>
    <w:rsid w:val="002A68CE"/>
    <w:rsid w:val="002C7029"/>
    <w:rsid w:val="002F4101"/>
    <w:rsid w:val="00337E5E"/>
    <w:rsid w:val="003C251D"/>
    <w:rsid w:val="004E47A2"/>
    <w:rsid w:val="00563890"/>
    <w:rsid w:val="005A72EF"/>
    <w:rsid w:val="005B660E"/>
    <w:rsid w:val="005F4610"/>
    <w:rsid w:val="00713F13"/>
    <w:rsid w:val="0072302A"/>
    <w:rsid w:val="00841DEF"/>
    <w:rsid w:val="008C6E99"/>
    <w:rsid w:val="008D1F49"/>
    <w:rsid w:val="00927F54"/>
    <w:rsid w:val="009A7970"/>
    <w:rsid w:val="009B2F25"/>
    <w:rsid w:val="009E3376"/>
    <w:rsid w:val="00A87BFF"/>
    <w:rsid w:val="00AA6454"/>
    <w:rsid w:val="00AF40D8"/>
    <w:rsid w:val="00B266EC"/>
    <w:rsid w:val="00B37788"/>
    <w:rsid w:val="00B75C7C"/>
    <w:rsid w:val="00BA010C"/>
    <w:rsid w:val="00C158F8"/>
    <w:rsid w:val="00C90092"/>
    <w:rsid w:val="00CF21C3"/>
    <w:rsid w:val="00D07E74"/>
    <w:rsid w:val="00D228C0"/>
    <w:rsid w:val="00D61036"/>
    <w:rsid w:val="00DD26C2"/>
    <w:rsid w:val="00DF07BF"/>
    <w:rsid w:val="00EF7FAA"/>
    <w:rsid w:val="00F4506C"/>
    <w:rsid w:val="00F453A4"/>
    <w:rsid w:val="00F70CAB"/>
    <w:rsid w:val="00FC2F7D"/>
    <w:rsid w:val="00FF09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E4B91AE2-1568-4D28-A938-7D60A65A70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5">
    <w:name w:val="heading 5"/>
    <w:basedOn w:val="Normal"/>
    <w:link w:val="Heading5Char"/>
    <w:uiPriority w:val="9"/>
    <w:qFormat/>
    <w:rsid w:val="009B2F25"/>
    <w:pPr>
      <w:spacing w:before="100" w:beforeAutospacing="1" w:after="100" w:afterAutospacing="1" w:line="240" w:lineRule="auto"/>
      <w:outlineLvl w:val="4"/>
    </w:pPr>
    <w:rPr>
      <w:rFonts w:ascii="Times New Roman" w:eastAsia="Times New Roman" w:hAnsi="Times New Roman" w:cs="Times New Roman"/>
      <w:b/>
      <w:bCs/>
      <w:sz w:val="20"/>
      <w:szCs w:val="20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56389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ing5Char">
    <w:name w:val="Heading 5 Char"/>
    <w:basedOn w:val="DefaultParagraphFont"/>
    <w:link w:val="Heading5"/>
    <w:uiPriority w:val="9"/>
    <w:rsid w:val="009B2F25"/>
    <w:rPr>
      <w:rFonts w:ascii="Times New Roman" w:eastAsia="Times New Roman" w:hAnsi="Times New Roman" w:cs="Times New Roman"/>
      <w:b/>
      <w:bCs/>
      <w:sz w:val="20"/>
      <w:szCs w:val="20"/>
      <w:lang w:eastAsia="en-GB"/>
    </w:rPr>
  </w:style>
  <w:style w:type="character" w:customStyle="1" w:styleId="normaltextrun">
    <w:name w:val="normaltextrun"/>
    <w:basedOn w:val="DefaultParagraphFont"/>
    <w:uiPriority w:val="1"/>
    <w:rsid w:val="00AA6454"/>
  </w:style>
  <w:style w:type="character" w:customStyle="1" w:styleId="eop">
    <w:name w:val="eop"/>
    <w:basedOn w:val="DefaultParagraphFont"/>
    <w:rsid w:val="00AA6454"/>
  </w:style>
  <w:style w:type="paragraph" w:styleId="ListParagraph">
    <w:name w:val="List Paragraph"/>
    <w:basedOn w:val="Normal"/>
    <w:uiPriority w:val="34"/>
    <w:qFormat/>
    <w:rsid w:val="00FC2F7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9975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4793781">
          <w:marLeft w:val="274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57006">
          <w:marLeft w:val="274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348161">
          <w:marLeft w:val="274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9938029">
          <w:marLeft w:val="274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609260">
          <w:marLeft w:val="274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073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8918084">
          <w:marLeft w:val="274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166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4529407">
          <w:marLeft w:val="274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9507076">
          <w:marLeft w:val="274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9361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941493">
          <w:marLeft w:val="274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588454">
          <w:marLeft w:val="274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143</TotalTime>
  <Pages>5</Pages>
  <Words>2172</Words>
  <Characters>12381</Characters>
  <Application>Microsoft Office Word</Application>
  <DocSecurity>0</DocSecurity>
  <Lines>103</Lines>
  <Paragraphs>29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14524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Hannah Gray</dc:creator>
  <cp:keywords/>
  <dc:description/>
  <cp:lastModifiedBy>Anita Mir</cp:lastModifiedBy>
  <cp:revision>21</cp:revision>
  <dcterms:created xsi:type="dcterms:W3CDTF">2023-01-11T16:03:00Z</dcterms:created>
  <dcterms:modified xsi:type="dcterms:W3CDTF">2023-06-14T15:37:00Z</dcterms:modified>
</cp:coreProperties>
</file>