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754"/>
        <w:tblW w:w="15134" w:type="dxa"/>
        <w:tblLayout w:type="fixed"/>
        <w:tblLook w:val="04A0" w:firstRow="1" w:lastRow="0" w:firstColumn="1" w:lastColumn="0" w:noHBand="0" w:noVBand="1"/>
      </w:tblPr>
      <w:tblGrid>
        <w:gridCol w:w="1526"/>
        <w:gridCol w:w="2268"/>
        <w:gridCol w:w="2268"/>
        <w:gridCol w:w="2268"/>
        <w:gridCol w:w="2268"/>
        <w:gridCol w:w="2268"/>
        <w:gridCol w:w="2268"/>
      </w:tblGrid>
      <w:tr w:rsidR="00FA4BD5" w:rsidRPr="00540491" w:rsidTr="0074314E">
        <w:tc>
          <w:tcPr>
            <w:tcW w:w="15134" w:type="dxa"/>
            <w:gridSpan w:val="7"/>
            <w:shd w:val="clear" w:color="auto" w:fill="FFFFFF" w:themeFill="background1"/>
          </w:tcPr>
          <w:p w:rsidR="00FA4BD5" w:rsidRPr="00756DF0" w:rsidRDefault="00EB63DD" w:rsidP="0074314E">
            <w:pPr>
              <w:pStyle w:val="NoSpacing"/>
              <w:jc w:val="center"/>
              <w:rPr>
                <w:rFonts w:ascii="Century Gothic" w:hAnsi="Century Gothic"/>
                <w:b/>
                <w:sz w:val="36"/>
                <w:u w:val="single"/>
              </w:rPr>
            </w:pPr>
            <w:r w:rsidRPr="00756DF0">
              <w:rPr>
                <w:rFonts w:ascii="Century Gothic" w:hAnsi="Century Gothic"/>
                <w:b/>
                <w:sz w:val="36"/>
                <w:u w:val="single"/>
              </w:rPr>
              <w:t>Year 3</w:t>
            </w:r>
            <w:r w:rsidR="00AA0A48" w:rsidRPr="00756DF0">
              <w:rPr>
                <w:rFonts w:ascii="Century Gothic" w:hAnsi="Century Gothic"/>
                <w:b/>
                <w:sz w:val="36"/>
                <w:u w:val="single"/>
              </w:rPr>
              <w:t xml:space="preserve"> </w:t>
            </w:r>
            <w:r w:rsidR="00844871" w:rsidRPr="00756DF0">
              <w:rPr>
                <w:rFonts w:ascii="Century Gothic" w:hAnsi="Century Gothic"/>
                <w:b/>
                <w:sz w:val="36"/>
                <w:u w:val="single"/>
              </w:rPr>
              <w:t xml:space="preserve">and 4 </w:t>
            </w:r>
            <w:r w:rsidR="00FA4BD5" w:rsidRPr="00756DF0">
              <w:rPr>
                <w:rFonts w:ascii="Century Gothic" w:hAnsi="Century Gothic"/>
                <w:b/>
                <w:sz w:val="36"/>
                <w:u w:val="single"/>
              </w:rPr>
              <w:t>Curriculum Map</w:t>
            </w:r>
            <w:r w:rsidR="00F06FF4" w:rsidRPr="00756DF0">
              <w:rPr>
                <w:rFonts w:ascii="Century Gothic" w:hAnsi="Century Gothic"/>
                <w:b/>
                <w:sz w:val="36"/>
                <w:u w:val="single"/>
              </w:rPr>
              <w:t xml:space="preserve"> </w:t>
            </w:r>
            <w:r w:rsidR="00844871" w:rsidRPr="00756DF0">
              <w:rPr>
                <w:rFonts w:ascii="Century Gothic" w:hAnsi="Century Gothic"/>
                <w:b/>
                <w:sz w:val="36"/>
                <w:u w:val="single"/>
              </w:rPr>
              <w:t>202</w:t>
            </w:r>
            <w:r w:rsidR="00B566D6" w:rsidRPr="00756DF0">
              <w:rPr>
                <w:rFonts w:ascii="Century Gothic" w:hAnsi="Century Gothic"/>
                <w:b/>
                <w:sz w:val="36"/>
                <w:u w:val="single"/>
              </w:rPr>
              <w:t xml:space="preserve">5 </w:t>
            </w:r>
            <w:r w:rsidR="00844871" w:rsidRPr="00756DF0">
              <w:rPr>
                <w:rFonts w:ascii="Century Gothic" w:hAnsi="Century Gothic"/>
                <w:b/>
                <w:sz w:val="36"/>
                <w:u w:val="single"/>
              </w:rPr>
              <w:t>– 202</w:t>
            </w:r>
            <w:r w:rsidR="00B566D6" w:rsidRPr="00756DF0">
              <w:rPr>
                <w:rFonts w:ascii="Century Gothic" w:hAnsi="Century Gothic"/>
                <w:b/>
                <w:sz w:val="36"/>
                <w:u w:val="single"/>
              </w:rPr>
              <w:t>6</w:t>
            </w:r>
          </w:p>
          <w:p w:rsidR="00FA4BD5" w:rsidRPr="00756DF0" w:rsidRDefault="00FA4BD5" w:rsidP="0074314E">
            <w:pPr>
              <w:pStyle w:val="NoSpacing"/>
              <w:jc w:val="center"/>
              <w:rPr>
                <w:rFonts w:ascii="Century Gothic" w:hAnsi="Century Gothic"/>
                <w:b/>
              </w:rPr>
            </w:pPr>
          </w:p>
        </w:tc>
      </w:tr>
      <w:tr w:rsidR="001E4432" w:rsidRPr="00E172E5" w:rsidTr="0074314E">
        <w:tc>
          <w:tcPr>
            <w:tcW w:w="1526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1E4432" w:rsidRPr="00756DF0" w:rsidRDefault="001E4432" w:rsidP="0074314E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EB63DD" w:rsidRPr="00E172E5" w:rsidTr="00EB63DD">
        <w:tc>
          <w:tcPr>
            <w:tcW w:w="1526" w:type="dxa"/>
            <w:shd w:val="clear" w:color="auto" w:fill="BFBFBF" w:themeFill="background1" w:themeFillShade="BF"/>
          </w:tcPr>
          <w:p w:rsidR="00EB63DD" w:rsidRPr="00756DF0" w:rsidRDefault="00EB63DD" w:rsidP="00EB63DD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Maths</w:t>
            </w:r>
          </w:p>
        </w:tc>
        <w:tc>
          <w:tcPr>
            <w:tcW w:w="2268" w:type="dxa"/>
            <w:shd w:val="clear" w:color="auto" w:fill="FFFFFF" w:themeFill="background1"/>
          </w:tcPr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Place Value</w:t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--Representing numbers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-100, 10s and 1s - Number lines to 100 and 1000 - Comparing numbers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Finding 1/10/100 more and less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Ordering numbers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Counting in 50s.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Addition and subtraction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-Add and subtract multiples of 100 - Adding and subtracting not crossing 10 - Adding and subtracting crossing 10</w:t>
            </w: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Addition and subtraction</w:t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 Adding and subtracting 3-digit numbers.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Mixed addition and subtraction problems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Addition and subtraction with exchanging.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Estimate answers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Check answers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Multiplication and division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Multiplication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equal groups - Multiplication using the symbol - Using arrays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- 2- and 5-times table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Making equal groups by sharing grouping - Divide by 2/5/10</w:t>
            </w: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Multiplication and division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Multiply and divide by 3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- 3 times table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Multiply / divide by 4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- 4 times table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Multiply /divide by 8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- 8 times table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Length and perimeter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-Measure lengths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Equivalent length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Compare lengths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Add and subtract lengths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Perimeter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Measure and calculate perimeter</w:t>
            </w: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-Working with parts and wholes - Making equal parts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Recognise and find a half then quarters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Recognise and find a third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Unit fractions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Non-unit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Equivalent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-Count in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Mass and capacity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Measure and compare mass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Add and subtract mass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Measure capacity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Compare volume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Compare capacity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Add and subtract capacity</w:t>
            </w: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-Making the whole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Tenths as decimals - Fractions on a number line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Fractions of a set of objects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Equivalent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– Compare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Order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Add and subtract fractions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Money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Pounds and Pence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Converting pounds and pence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Add money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Subtract money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Give change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Time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-O’clock and half past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Quarter past and quarter too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Months and years - Hours in a day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Telling the time to the minute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Using am and pm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Time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-24-hour clock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Finding and comparing durations - Start and end times - Problem solving with time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Properties of shape</w:t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Turns and angles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Right angles in shape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Compare angles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Draw accurately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Horizontal and vertical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Parallel and perpendicular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Describe 2D and 3D shapes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Make 3D shape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56DF0">
              <w:rPr>
                <w:rFonts w:ascii="Century Gothic" w:hAnsi="Century Gothic"/>
                <w:b/>
                <w:sz w:val="20"/>
                <w:szCs w:val="20"/>
              </w:rPr>
              <w:t xml:space="preserve">Statistics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Tally charts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- Pictograms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- Bar charts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- Tables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B63DD" w:rsidRPr="00E172E5" w:rsidTr="00EB63DD">
        <w:tc>
          <w:tcPr>
            <w:tcW w:w="1526" w:type="dxa"/>
            <w:shd w:val="clear" w:color="auto" w:fill="BFBFBF" w:themeFill="background1" w:themeFillShade="BF"/>
          </w:tcPr>
          <w:p w:rsidR="00EB63DD" w:rsidRPr="00756DF0" w:rsidRDefault="00EB63DD" w:rsidP="00EB63DD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bookmarkStart w:id="0" w:name="_Hlk200454787"/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Literacy</w:t>
            </w: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color w:val="00206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002060"/>
                <w:sz w:val="20"/>
                <w:szCs w:val="20"/>
              </w:rPr>
              <w:t>Instructions (how to wash a woolly mammoth)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C32DF" w:rsidRPr="00756DF0" w:rsidRDefault="004C32DF" w:rsidP="004C32DF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>*Narrative- guided reading text</w:t>
            </w:r>
          </w:p>
          <w:p w:rsidR="004C32DF" w:rsidRPr="00756DF0" w:rsidRDefault="004C32DF" w:rsidP="004C32DF">
            <w:pPr>
              <w:rPr>
                <w:rFonts w:ascii="Century Gothic" w:hAnsi="Century Gothic"/>
                <w:color w:val="FFC00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C000"/>
                <w:sz w:val="20"/>
                <w:szCs w:val="20"/>
              </w:rPr>
              <w:lastRenderedPageBreak/>
              <w:t>Poetry – shape poems animals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845228" w:rsidRPr="00756DF0" w:rsidRDefault="00845228" w:rsidP="00845228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C0000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C00000"/>
                <w:sz w:val="20"/>
                <w:szCs w:val="20"/>
              </w:rPr>
              <w:lastRenderedPageBreak/>
              <w:t>Explanations – Antarctica survival guide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C32DF" w:rsidRPr="00756DF0" w:rsidRDefault="004C32DF" w:rsidP="004C32DF">
            <w:pPr>
              <w:rPr>
                <w:rFonts w:ascii="Century Gothic" w:hAnsi="Century Gothic"/>
                <w:color w:val="0070C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0070C0"/>
                <w:sz w:val="20"/>
                <w:szCs w:val="20"/>
              </w:rPr>
              <w:lastRenderedPageBreak/>
              <w:t xml:space="preserve">*Letters/Diaries – character from guided reading text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color w:val="FF0066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0066"/>
                <w:sz w:val="20"/>
                <w:szCs w:val="20"/>
              </w:rPr>
              <w:lastRenderedPageBreak/>
              <w:t xml:space="preserve">*Persuasive letter linked </w:t>
            </w:r>
            <w:r w:rsidR="004C32DF" w:rsidRPr="00756DF0">
              <w:rPr>
                <w:rFonts w:ascii="Century Gothic" w:hAnsi="Century Gothic"/>
                <w:color w:val="FF0066"/>
                <w:sz w:val="20"/>
                <w:szCs w:val="20"/>
              </w:rPr>
              <w:t xml:space="preserve">to the Romans </w:t>
            </w:r>
          </w:p>
          <w:p w:rsidR="004C32DF" w:rsidRPr="00756DF0" w:rsidRDefault="004C32DF" w:rsidP="004C32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0070C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0070C0"/>
                <w:sz w:val="20"/>
                <w:szCs w:val="20"/>
              </w:rPr>
              <w:t>Newspaper reports linked to volcanoes topic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lastRenderedPageBreak/>
              <w:t>*Narrative- guided reading text</w:t>
            </w:r>
          </w:p>
          <w:p w:rsidR="004C32DF" w:rsidRPr="00756DF0" w:rsidRDefault="004C32DF" w:rsidP="004C32DF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C000"/>
                <w:sz w:val="20"/>
                <w:szCs w:val="20"/>
              </w:rPr>
              <w:t xml:space="preserve">Poetry figurative language– volcanoes </w:t>
            </w:r>
            <w:r w:rsidRPr="00756DF0">
              <w:rPr>
                <w:rFonts w:ascii="Century Gothic" w:hAnsi="Century Gothic"/>
                <w:color w:val="0070C0"/>
                <w:sz w:val="20"/>
                <w:szCs w:val="20"/>
              </w:rPr>
              <w:t xml:space="preserve">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color w:val="FFC000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EB63DD" w:rsidRPr="00756DF0" w:rsidRDefault="00EB63DD" w:rsidP="00EB63DD">
            <w:pPr>
              <w:rPr>
                <w:rFonts w:ascii="Century Gothic" w:hAnsi="Century Gothic"/>
                <w:color w:val="00206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002060"/>
                <w:sz w:val="20"/>
                <w:szCs w:val="20"/>
              </w:rPr>
              <w:lastRenderedPageBreak/>
              <w:t>*Instructions l</w:t>
            </w:r>
            <w:r w:rsidR="004C32DF" w:rsidRPr="00756DF0">
              <w:rPr>
                <w:rFonts w:ascii="Century Gothic" w:hAnsi="Century Gothic"/>
                <w:color w:val="002060"/>
                <w:sz w:val="20"/>
                <w:szCs w:val="20"/>
              </w:rPr>
              <w:t xml:space="preserve"> how to mummify</w:t>
            </w:r>
            <w:r w:rsidRPr="00756DF0">
              <w:rPr>
                <w:rFonts w:ascii="Century Gothic" w:hAnsi="Century Gothic"/>
                <w:color w:val="002060"/>
                <w:sz w:val="20"/>
                <w:szCs w:val="20"/>
              </w:rPr>
              <w:t xml:space="preserve">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*Narrative- write an alternative </w:t>
            </w:r>
            <w:proofErr w:type="spellStart"/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>fairytale</w:t>
            </w:r>
            <w:proofErr w:type="spellEnd"/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(change an element of a </w:t>
            </w:r>
            <w:proofErr w:type="spellStart"/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>fairytale</w:t>
            </w:r>
            <w:proofErr w:type="spellEnd"/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/ </w:t>
            </w:r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lastRenderedPageBreak/>
              <w:t>different character’s perspective</w:t>
            </w:r>
          </w:p>
          <w:p w:rsidR="004C32DF" w:rsidRPr="00756DF0" w:rsidRDefault="004C32DF" w:rsidP="00EB63DD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  <w:p w:rsidR="004C32DF" w:rsidRPr="00756DF0" w:rsidRDefault="004C32DF" w:rsidP="00EB63DD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FF0000"/>
                <w:sz w:val="20"/>
                <w:szCs w:val="20"/>
              </w:rPr>
              <w:t>(Egyptian Cinderella)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4C32DF" w:rsidRPr="00756DF0" w:rsidRDefault="004C32DF" w:rsidP="004C32DF">
            <w:pPr>
              <w:rPr>
                <w:rFonts w:ascii="Century Gothic" w:hAnsi="Century Gothic"/>
                <w:color w:val="0070C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0070C0"/>
                <w:sz w:val="20"/>
                <w:szCs w:val="20"/>
              </w:rPr>
              <w:lastRenderedPageBreak/>
              <w:t xml:space="preserve">*Recount from trip/ immersion day 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5228" w:rsidRPr="00756DF0" w:rsidRDefault="00845228" w:rsidP="00845228">
            <w:pPr>
              <w:rPr>
                <w:rFonts w:ascii="Century Gothic" w:hAnsi="Century Gothic"/>
                <w:color w:val="00B050"/>
                <w:sz w:val="20"/>
                <w:szCs w:val="20"/>
              </w:rPr>
            </w:pPr>
            <w:r w:rsidRPr="00756DF0">
              <w:rPr>
                <w:rFonts w:ascii="Century Gothic" w:hAnsi="Century Gothic"/>
                <w:color w:val="00B050"/>
                <w:sz w:val="20"/>
                <w:szCs w:val="20"/>
              </w:rPr>
              <w:t>*Non-</w:t>
            </w:r>
            <w:proofErr w:type="spellStart"/>
            <w:r w:rsidRPr="00756DF0">
              <w:rPr>
                <w:rFonts w:ascii="Century Gothic" w:hAnsi="Century Gothic"/>
                <w:color w:val="00B050"/>
                <w:sz w:val="20"/>
                <w:szCs w:val="20"/>
              </w:rPr>
              <w:t>chron</w:t>
            </w:r>
            <w:proofErr w:type="spellEnd"/>
            <w:r w:rsidRPr="00756DF0">
              <w:rPr>
                <w:rFonts w:ascii="Century Gothic" w:hAnsi="Century Gothic"/>
                <w:color w:val="00B050"/>
                <w:sz w:val="20"/>
                <w:szCs w:val="20"/>
              </w:rPr>
              <w:t xml:space="preserve"> report- </w:t>
            </w:r>
            <w:r w:rsidR="00B10FEF" w:rsidRPr="00756DF0">
              <w:rPr>
                <w:rFonts w:ascii="Century Gothic" w:hAnsi="Century Gothic"/>
                <w:color w:val="00B050"/>
                <w:sz w:val="20"/>
                <w:szCs w:val="20"/>
              </w:rPr>
              <w:t xml:space="preserve">Leatherhead/ a </w:t>
            </w:r>
            <w:r w:rsidR="00B10FEF" w:rsidRPr="00756DF0">
              <w:rPr>
                <w:rFonts w:ascii="Century Gothic" w:hAnsi="Century Gothic"/>
                <w:color w:val="00B050"/>
                <w:sz w:val="20"/>
                <w:szCs w:val="20"/>
              </w:rPr>
              <w:lastRenderedPageBreak/>
              <w:t>place of their choosing</w:t>
            </w:r>
          </w:p>
          <w:p w:rsidR="00EB63DD" w:rsidRPr="00756DF0" w:rsidRDefault="00EB63DD" w:rsidP="00EB63D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bookmarkEnd w:id="0"/>
      <w:tr w:rsidR="00BB17CF" w:rsidRPr="00E172E5" w:rsidTr="00844871">
        <w:tc>
          <w:tcPr>
            <w:tcW w:w="1526" w:type="dxa"/>
            <w:shd w:val="clear" w:color="auto" w:fill="BFBFBF" w:themeFill="background1" w:themeFillShade="BF"/>
          </w:tcPr>
          <w:p w:rsidR="00BB17CF" w:rsidRPr="00756DF0" w:rsidRDefault="00BB17CF" w:rsidP="00BB17CF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lastRenderedPageBreak/>
              <w:t>Guided Reading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BB17CF" w:rsidRPr="00756DF0" w:rsidRDefault="000B0A91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Wild Way Home – Sophie Kirtley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BB17CF" w:rsidRPr="00756DF0" w:rsidRDefault="00BB17CF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Delta and the Lost City</w:t>
            </w:r>
            <w:r w:rsidR="004321DC" w:rsidRPr="00756DF0">
              <w:rPr>
                <w:rFonts w:ascii="Century Gothic" w:hAnsi="Century Gothic"/>
                <w:sz w:val="20"/>
                <w:szCs w:val="20"/>
              </w:rPr>
              <w:t xml:space="preserve"> – Anna </w:t>
            </w:r>
            <w:proofErr w:type="spellStart"/>
            <w:r w:rsidR="004321DC" w:rsidRPr="00756DF0">
              <w:rPr>
                <w:rFonts w:ascii="Century Gothic" w:hAnsi="Century Gothic"/>
                <w:sz w:val="20"/>
                <w:szCs w:val="20"/>
              </w:rPr>
              <w:t>Fargher</w:t>
            </w:r>
            <w:proofErr w:type="spellEnd"/>
          </w:p>
        </w:tc>
        <w:tc>
          <w:tcPr>
            <w:tcW w:w="4536" w:type="dxa"/>
            <w:gridSpan w:val="2"/>
            <w:shd w:val="clear" w:color="auto" w:fill="auto"/>
          </w:tcPr>
          <w:p w:rsidR="00BB17CF" w:rsidRPr="00756DF0" w:rsidRDefault="00BB17CF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756DF0">
              <w:rPr>
                <w:rFonts w:ascii="Century Gothic" w:hAnsi="Century Gothic"/>
                <w:sz w:val="20"/>
                <w:szCs w:val="20"/>
              </w:rPr>
              <w:t>Oh</w:t>
            </w:r>
            <w:proofErr w:type="gram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Mummy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mia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–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Maz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Evans</w:t>
            </w:r>
          </w:p>
        </w:tc>
      </w:tr>
      <w:tr w:rsidR="00BB17CF" w:rsidRPr="00E172E5" w:rsidTr="006B4B41">
        <w:trPr>
          <w:trHeight w:val="668"/>
        </w:trPr>
        <w:tc>
          <w:tcPr>
            <w:tcW w:w="1526" w:type="dxa"/>
            <w:shd w:val="clear" w:color="auto" w:fill="BFBFBF" w:themeFill="background1" w:themeFillShade="BF"/>
          </w:tcPr>
          <w:p w:rsidR="00BB17CF" w:rsidRPr="00756DF0" w:rsidRDefault="00BB17CF" w:rsidP="00BB17CF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History / Geography</w:t>
            </w:r>
          </w:p>
        </w:tc>
        <w:tc>
          <w:tcPr>
            <w:tcW w:w="2268" w:type="dxa"/>
          </w:tcPr>
          <w:p w:rsidR="002A752D" w:rsidRPr="00756DF0" w:rsidRDefault="002A752D" w:rsidP="00BB17C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History: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Stone Age - </w:t>
            </w:r>
            <w:r w:rsidRPr="00756DF0">
              <w:rPr>
                <w:rFonts w:ascii="Century Gothic" w:hAnsi="Century Gothic" w:cs="Arial"/>
                <w:bCs/>
                <w:color w:val="222222"/>
                <w:sz w:val="20"/>
                <w:szCs w:val="20"/>
                <w:shd w:val="clear" w:color="auto" w:fill="FFFFFF"/>
              </w:rPr>
              <w:t>Would you prefer to have lived in the Stone Age, Bronze Age or Iron Age?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2A752D" w:rsidRPr="00756DF0" w:rsidRDefault="002A752D" w:rsidP="00BB17C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 xml:space="preserve">Geography: 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Who lives in Antarctica?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2A752D" w:rsidRPr="00756DF0" w:rsidRDefault="002A752D" w:rsidP="00BB17CF">
            <w:pPr>
              <w:shd w:val="clear" w:color="auto" w:fill="FFFFFF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History:</w:t>
            </w:r>
          </w:p>
          <w:p w:rsidR="00BB17CF" w:rsidRPr="00756DF0" w:rsidRDefault="00BB17CF" w:rsidP="00BB17CF">
            <w:pPr>
              <w:shd w:val="clear" w:color="auto" w:fill="FFFFFF"/>
              <w:rPr>
                <w:rFonts w:ascii="Century Gothic" w:eastAsia="Times New Roman" w:hAnsi="Century Gothic" w:cs="Arial"/>
                <w:bCs/>
                <w:color w:val="222222"/>
                <w:sz w:val="20"/>
                <w:szCs w:val="20"/>
                <w:lang w:eastAsia="en-GB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Romans and Celts - </w:t>
            </w:r>
            <w:r w:rsidRPr="00756DF0">
              <w:rPr>
                <w:rFonts w:ascii="Century Gothic" w:eastAsia="Times New Roman" w:hAnsi="Century Gothic" w:cs="Arial"/>
                <w:bCs/>
                <w:color w:val="222222"/>
                <w:sz w:val="20"/>
                <w:szCs w:val="20"/>
                <w:lang w:eastAsia="en-GB"/>
              </w:rPr>
              <w:t>Why did the Romans settle in Britain?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2A752D" w:rsidRPr="00756DF0" w:rsidRDefault="002A752D" w:rsidP="00BB17C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Geography: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Why do people live near Volcanoes?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2A752D" w:rsidRPr="00756DF0" w:rsidRDefault="002A752D" w:rsidP="00BB17C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History: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Egyptians - </w:t>
            </w:r>
            <w:r w:rsidRPr="00756DF0">
              <w:rPr>
                <w:rFonts w:ascii="Century Gothic" w:hAnsi="Century Gothic" w:cs="Arial"/>
                <w:bCs/>
                <w:color w:val="222222"/>
                <w:sz w:val="20"/>
                <w:szCs w:val="20"/>
                <w:shd w:val="clear" w:color="auto" w:fill="FFFFFF"/>
              </w:rPr>
              <w:t>What did the ancient Egyptians believe?</w:t>
            </w:r>
          </w:p>
        </w:tc>
        <w:tc>
          <w:tcPr>
            <w:tcW w:w="2268" w:type="dxa"/>
          </w:tcPr>
          <w:p w:rsidR="002A752D" w:rsidRPr="00756DF0" w:rsidRDefault="002A752D" w:rsidP="00BB17C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Geography: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Are all settlements the same?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B17CF" w:rsidRPr="00E172E5" w:rsidTr="00A13964">
        <w:tc>
          <w:tcPr>
            <w:tcW w:w="1526" w:type="dxa"/>
            <w:shd w:val="clear" w:color="auto" w:fill="BFBFBF" w:themeFill="background1" w:themeFillShade="BF"/>
          </w:tcPr>
          <w:p w:rsidR="00BB17CF" w:rsidRPr="00756DF0" w:rsidRDefault="00BB17CF" w:rsidP="00BB17CF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Art / DT</w:t>
            </w:r>
          </w:p>
        </w:tc>
        <w:tc>
          <w:tcPr>
            <w:tcW w:w="2268" w:type="dxa"/>
          </w:tcPr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  <w:highlight w:val="yellow"/>
              </w:rPr>
              <w:t>Drawing - Gestural drawing with charcoal.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sz w:val="18"/>
                <w:szCs w:val="18"/>
              </w:rPr>
              <w:t xml:space="preserve">Experiment with different grades of pencil and other implements. </w:t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t xml:space="preserve"> Plan, refine and alter their drawings as necessary. </w:t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t xml:space="preserve"> Use their sketchbook to collect and record visual information from different sources. </w:t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t xml:space="preserve"> Draw for a sustained period of time at their own level. </w:t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t xml:space="preserve"> Use different media to achieve variations in line, texture, tone, colour, shape and pattern.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Exploring and developing ideas (ONGOING)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</w:rPr>
              <w:t xml:space="preserve">Select and record from first hand observation, experience and imagination, and explore ideas for </w:t>
            </w:r>
            <w:r w:rsidRPr="00756DF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different purposes.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Question and make thoughtful observations about starting points and select ideas to use in their work.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Explore the roles and purposes of artists, craftspeople and designers working in different times and cultures.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Evaluating and developing work (ONGOING)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</w:rPr>
              <w:t xml:space="preserve">Compare ideas, methods and approaches in their own and others’ work and say what they think and feel about them.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Adapt their work according to their views and describe how they might develop it further.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Annotate work in sketchbook.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Aspect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756DF0">
              <w:rPr>
                <w:rFonts w:ascii="Century Gothic" w:hAnsi="Century Gothic"/>
                <w:sz w:val="18"/>
                <w:szCs w:val="18"/>
                <w:highlight w:val="green"/>
              </w:rPr>
              <w:t>Mechanical systems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756DF0">
              <w:rPr>
                <w:rFonts w:ascii="Century Gothic" w:hAnsi="Century Gothic"/>
                <w:sz w:val="18"/>
                <w:szCs w:val="18"/>
              </w:rPr>
              <w:t>: levers and linkages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756DF0">
              <w:rPr>
                <w:rFonts w:ascii="Century Gothic" w:hAnsi="Century Gothic"/>
                <w:sz w:val="18"/>
                <w:szCs w:val="18"/>
              </w:rPr>
              <w:t>: RE (Christmas cards)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Designing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Generate realistic ideas and their own design criteria through discussion, focusing on the needs of the user. • Use annotated sketches and prototypes to develop, model and communicate ideas.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Making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Order the main stages of making. • Select from and use appropriate tools with some accuracy to cut, shape and join paper and card. • Select from and use finishing techniques suitable for the product they are creating. 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Evaluating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Investigate and </w:t>
            </w:r>
            <w:r w:rsidRPr="00756DF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analyse books and, where available, other products with lever and linkage mechanisms. • Evaluate their own products and ideas against criteria and user needs, as they design and make.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Technical knowledge and understanding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Understand and use lever and linkage mechanisms. • Distinguish between fixed and loose pivots. • Know and use technical vocabulary relevant to the project.</w:t>
            </w:r>
          </w:p>
        </w:tc>
        <w:tc>
          <w:tcPr>
            <w:tcW w:w="2268" w:type="dxa"/>
          </w:tcPr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756DF0">
              <w:rPr>
                <w:rFonts w:ascii="Century Gothic" w:hAnsi="Century Gothic"/>
                <w:sz w:val="18"/>
                <w:szCs w:val="18"/>
                <w:highlight w:val="yellow"/>
              </w:rPr>
              <w:lastRenderedPageBreak/>
              <w:t>Surface and colour – Working with shape and colour (painting with scissors, collage and stencil or cloth thread paint by combining different media)</w:t>
            </w:r>
          </w:p>
          <w:p w:rsidR="00BB17CF" w:rsidRPr="00756DF0" w:rsidRDefault="00BB17CF" w:rsidP="00BB17CF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t>Working with shape and colour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t>Print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Print using a variety of materials, objects and techniques including layering.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Talk about the processes used to produce a simple print.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to explore pattern and shape, creating designs for printing.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t>Collage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</w:rPr>
              <w:t xml:space="preserve">Use a variety of techniques, </w:t>
            </w:r>
            <w:proofErr w:type="spellStart"/>
            <w:r w:rsidRPr="00756DF0">
              <w:rPr>
                <w:rFonts w:ascii="Century Gothic" w:hAnsi="Century Gothic"/>
                <w:sz w:val="18"/>
                <w:szCs w:val="18"/>
              </w:rPr>
              <w:t>inc.</w:t>
            </w:r>
            <w:proofErr w:type="spellEnd"/>
            <w:r w:rsidRPr="00756DF0">
              <w:rPr>
                <w:rFonts w:ascii="Century Gothic" w:hAnsi="Century Gothic"/>
                <w:sz w:val="18"/>
                <w:szCs w:val="18"/>
              </w:rPr>
              <w:t xml:space="preserve"> printing, dying, quilting, weaving, embroidery, paper and plastic </w:t>
            </w:r>
            <w:r w:rsidRPr="00756DF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trappings and appliqué.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Name the tools and materials they have used.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Develop skills in stitching. Cutting and joining.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Experiment with a range of media e.g. overlapping, layering etc.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t>Cloth, Thread, Paint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</w:rPr>
              <w:t xml:space="preserve">Mix a variety of colours and know which primary colours make secondary colours.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Use a developed colour vocabulary.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Experiment with different effects and textures </w:t>
            </w:r>
            <w:proofErr w:type="spellStart"/>
            <w:r w:rsidRPr="00756DF0">
              <w:rPr>
                <w:rFonts w:ascii="Century Gothic" w:hAnsi="Century Gothic"/>
                <w:sz w:val="18"/>
                <w:szCs w:val="18"/>
              </w:rPr>
              <w:t>inc.</w:t>
            </w:r>
            <w:proofErr w:type="spellEnd"/>
            <w:r w:rsidRPr="00756DF0">
              <w:rPr>
                <w:rFonts w:ascii="Century Gothic" w:hAnsi="Century Gothic"/>
                <w:sz w:val="18"/>
                <w:szCs w:val="18"/>
              </w:rPr>
              <w:t xml:space="preserve"> blocking in colour, washes, thickened paint etc.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Work confidently on a range of scales e.g. thin brush on small picture etc.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color w:val="FF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FF0000"/>
                <w:sz w:val="18"/>
                <w:szCs w:val="18"/>
              </w:rPr>
              <w:t xml:space="preserve">See also drawing statements from </w:t>
            </w:r>
            <w:proofErr w:type="spellStart"/>
            <w:r w:rsidRPr="00756DF0">
              <w:rPr>
                <w:rFonts w:ascii="Century Gothic" w:hAnsi="Century Gothic" w:cstheme="minorHAnsi"/>
                <w:b/>
                <w:color w:val="FF0000"/>
                <w:sz w:val="18"/>
                <w:szCs w:val="18"/>
              </w:rPr>
              <w:t>aut</w:t>
            </w:r>
            <w:proofErr w:type="spellEnd"/>
            <w:r w:rsidRPr="00756DF0">
              <w:rPr>
                <w:rFonts w:ascii="Century Gothic" w:hAnsi="Century Gothic" w:cstheme="minorHAnsi"/>
                <w:b/>
                <w:color w:val="FF0000"/>
                <w:sz w:val="18"/>
                <w:szCs w:val="18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</w:pPr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Exploring and developing ideas (ONGOING) </w:t>
            </w:r>
            <w:proofErr w:type="spellStart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>aut</w:t>
            </w:r>
            <w:proofErr w:type="spellEnd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Evaluating and developing work (ONGOING) </w:t>
            </w:r>
            <w:proofErr w:type="spellStart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>aut</w:t>
            </w:r>
            <w:proofErr w:type="spellEnd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Aspect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756DF0">
              <w:rPr>
                <w:rFonts w:ascii="Century Gothic" w:hAnsi="Century Gothic"/>
                <w:sz w:val="18"/>
                <w:szCs w:val="18"/>
                <w:highlight w:val="green"/>
              </w:rPr>
              <w:t>Food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756DF0">
              <w:rPr>
                <w:rFonts w:ascii="Century Gothic" w:hAnsi="Century Gothic"/>
                <w:sz w:val="18"/>
                <w:szCs w:val="18"/>
              </w:rPr>
              <w:t>: Healthy and varied diet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756DF0">
              <w:rPr>
                <w:rFonts w:ascii="Century Gothic" w:hAnsi="Century Gothic"/>
                <w:sz w:val="18"/>
                <w:szCs w:val="18"/>
              </w:rPr>
              <w:t>: Italy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Designing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Generate and clarify ideas through discussion with peers and adults to develop design criteria including appearance, taste, texture and aroma for an appealing product for a particular user and purpose. • Use annotated sketches and appropriate information and communication technology, such as web-based recipes, to develop and communicate ideas. 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Making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Plan the main stages of a recipe, listing ingredients, utensils and equipment. • </w:t>
            </w:r>
            <w:r w:rsidRPr="00756DF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Select and use appropriate utensils and equipment to prepare and combine ingredients. • Select from a range of ingredients to make appropriate food products, thinking about sensory characteristics.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Evaluating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Carry out sensory evaluations of a variety of ingredients and products. Record the evaluations using e.g. tables and simple graphs. • Evaluate the ongoing work and the final product with reference to the design criteria and the views of others.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Technical knowledge and understanding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Know how to use appropriate equipment and utensils to prepare and combine food. • Know about a range of fresh and processed ingredients appropriate for their product, and whether they are grown, reared or caught. • Know and use relevant technical and sensory vocabulary appropriately.</w:t>
            </w:r>
          </w:p>
        </w:tc>
        <w:tc>
          <w:tcPr>
            <w:tcW w:w="2268" w:type="dxa"/>
          </w:tcPr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756DF0">
              <w:rPr>
                <w:rFonts w:ascii="Century Gothic" w:hAnsi="Century Gothic"/>
                <w:sz w:val="18"/>
                <w:szCs w:val="18"/>
                <w:highlight w:val="yellow"/>
              </w:rPr>
              <w:lastRenderedPageBreak/>
              <w:t>Working in three dimensions – telling stories through drawing and making or making animated drawings.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t>Telling stories through drawing and making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sz w:val="18"/>
                <w:szCs w:val="18"/>
              </w:rPr>
              <w:t xml:space="preserve">. </w:t>
            </w:r>
            <w:r w:rsidRPr="00756DF0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Plan, design and make models.</w:t>
            </w:r>
          </w:p>
          <w:p w:rsidR="00BB17CF" w:rsidRPr="00756DF0" w:rsidRDefault="00BB17CF" w:rsidP="00BB17CF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756DF0">
              <w:rPr>
                <w:rFonts w:ascii="Century Gothic" w:hAnsi="Century Gothic" w:cs="Arial"/>
                <w:sz w:val="18"/>
                <w:szCs w:val="18"/>
              </w:rPr>
              <w:t>explore the qualities of different materials. Create their sculptures showing consideration for form, texture, material, construction, and colour.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FF0000"/>
                <w:sz w:val="18"/>
                <w:szCs w:val="18"/>
              </w:rPr>
              <w:t xml:space="preserve">See also drawing statements </w:t>
            </w:r>
            <w:proofErr w:type="spellStart"/>
            <w:r w:rsidRPr="00756DF0">
              <w:rPr>
                <w:rFonts w:ascii="Century Gothic" w:hAnsi="Century Gothic" w:cstheme="minorHAnsi"/>
                <w:color w:val="FF0000"/>
                <w:sz w:val="18"/>
                <w:szCs w:val="18"/>
              </w:rPr>
              <w:t>aut</w:t>
            </w:r>
            <w:proofErr w:type="spellEnd"/>
            <w:r w:rsidRPr="00756DF0">
              <w:rPr>
                <w:rFonts w:ascii="Century Gothic" w:hAnsi="Century Gothic" w:cstheme="minorHAnsi"/>
                <w:color w:val="FF0000"/>
                <w:sz w:val="18"/>
                <w:szCs w:val="18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t>Making animated drawings</w:t>
            </w: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 w:cstheme="minorHAnsi"/>
                <w:color w:val="FF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FF0000"/>
                <w:sz w:val="18"/>
                <w:szCs w:val="18"/>
              </w:rPr>
              <w:t xml:space="preserve">See also drawing statements </w:t>
            </w:r>
            <w:proofErr w:type="spellStart"/>
            <w:r w:rsidRPr="00756DF0">
              <w:rPr>
                <w:rFonts w:ascii="Century Gothic" w:hAnsi="Century Gothic" w:cstheme="minorHAnsi"/>
                <w:color w:val="FF0000"/>
                <w:sz w:val="18"/>
                <w:szCs w:val="18"/>
              </w:rPr>
              <w:t>aut</w:t>
            </w:r>
            <w:proofErr w:type="spellEnd"/>
            <w:r w:rsidRPr="00756DF0">
              <w:rPr>
                <w:rFonts w:ascii="Century Gothic" w:hAnsi="Century Gothic" w:cstheme="minorHAnsi"/>
                <w:color w:val="FF0000"/>
                <w:sz w:val="18"/>
                <w:szCs w:val="18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</w:pPr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Exploring and developing ideas (ONGOING) </w:t>
            </w:r>
            <w:proofErr w:type="spellStart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>aut</w:t>
            </w:r>
            <w:proofErr w:type="spellEnd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lastRenderedPageBreak/>
              <w:t xml:space="preserve">Evaluating and developing work (ONGOING) </w:t>
            </w:r>
            <w:proofErr w:type="spellStart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>aut</w:t>
            </w:r>
            <w:proofErr w:type="spellEnd"/>
            <w:r w:rsidRPr="00756DF0">
              <w:rPr>
                <w:rFonts w:ascii="Century Gothic" w:hAnsi="Century Gothic"/>
                <w:b/>
                <w:color w:val="0070C0"/>
                <w:sz w:val="18"/>
                <w:szCs w:val="18"/>
                <w:u w:val="single"/>
              </w:rPr>
              <w:t xml:space="preserve"> 1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Aspect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756DF0">
              <w:rPr>
                <w:rFonts w:ascii="Century Gothic" w:hAnsi="Century Gothic"/>
                <w:sz w:val="18"/>
                <w:szCs w:val="18"/>
                <w:highlight w:val="green"/>
              </w:rPr>
              <w:t>Structures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756DF0">
              <w:rPr>
                <w:rFonts w:ascii="Century Gothic" w:hAnsi="Century Gothic"/>
                <w:sz w:val="18"/>
                <w:szCs w:val="18"/>
              </w:rPr>
              <w:t>: Shell structures/Shell structures using computer aided design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756DF0">
              <w:rPr>
                <w:rFonts w:ascii="Century Gothic" w:hAnsi="Century Gothic"/>
                <w:sz w:val="18"/>
                <w:szCs w:val="18"/>
              </w:rPr>
              <w:t>: mountains and volcanoes</w:t>
            </w: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B17CF" w:rsidRPr="00756DF0" w:rsidRDefault="00BB17CF" w:rsidP="00BB17CF">
            <w:pPr>
              <w:rPr>
                <w:rFonts w:ascii="Century Gothic" w:hAnsi="Century Gothic"/>
                <w:sz w:val="18"/>
                <w:szCs w:val="18"/>
              </w:rPr>
            </w:pPr>
            <w:r w:rsidRPr="00756DF0">
              <w:rPr>
                <w:rFonts w:ascii="Century Gothic" w:hAnsi="Century Gothic"/>
                <w:b/>
                <w:sz w:val="18"/>
                <w:szCs w:val="18"/>
              </w:rPr>
              <w:t>Designing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Generate realistic ideas and design criteria collaboratively through discussion, focusing on the needs of the user and the functional and aesthetic purposes of the product. • Develop ideas through the analysis of existing shell structures and use computer-aided design to model and communicate ideas.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Making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Plan the order of the main stages of making. • Select and use appropriate tools and </w:t>
            </w:r>
            <w:r w:rsidRPr="00756DF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software to measure, mark out, cut, score, shape and assemble with some accuracy. • Explain their choice of materials according to functional properties and aesthetic qualities. • Use computer-generated finishing techniques suitable for the product they are creating.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Evaluating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Investigate and evaluate a range of shell structures including the materials, components and techniques that have been used. • Test and evaluate their own products against design criteria and the intended user and purpose. </w:t>
            </w:r>
            <w:r w:rsidRPr="00756DF0">
              <w:rPr>
                <w:rFonts w:ascii="Century Gothic" w:hAnsi="Century Gothic"/>
                <w:b/>
                <w:sz w:val="18"/>
                <w:szCs w:val="18"/>
              </w:rPr>
              <w:t>Technical knowledge and understanding</w:t>
            </w:r>
            <w:r w:rsidRPr="00756DF0">
              <w:rPr>
                <w:rFonts w:ascii="Century Gothic" w:hAnsi="Century Gothic"/>
                <w:sz w:val="18"/>
                <w:szCs w:val="18"/>
              </w:rPr>
              <w:t xml:space="preserve"> • Develop and use knowledge of nets of cubes and cuboids and, where appropriate, more complex 3D shapes. • Develop and use knowledge of how to construct strong, stiff shell structures. • Know and use technical vocabulary relevant to the project.</w:t>
            </w:r>
          </w:p>
        </w:tc>
      </w:tr>
      <w:tr w:rsidR="000E7D6C" w:rsidRPr="00E172E5" w:rsidTr="004B7B5B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4536" w:type="dxa"/>
            <w:gridSpan w:val="2"/>
          </w:tcPr>
          <w:p w:rsidR="000E7D6C" w:rsidRPr="00756DF0" w:rsidRDefault="000E7D6C" w:rsidP="000E7D6C">
            <w:pPr>
              <w:pStyle w:val="NormalWeb"/>
              <w:spacing w:before="0" w:beforeAutospacing="0" w:after="0" w:afterAutospacing="0"/>
              <w:rPr>
                <w:rFonts w:ascii="Century Gothic" w:hAnsi="Century Gothic" w:cstheme="minorHAnsi"/>
                <w:b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000000"/>
                <w:sz w:val="18"/>
                <w:szCs w:val="18"/>
              </w:rPr>
              <w:t>Animals including humans</w:t>
            </w:r>
          </w:p>
          <w:p w:rsidR="000E7D6C" w:rsidRPr="00756DF0" w:rsidRDefault="000E7D6C" w:rsidP="004B7B5B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Identify that humans and some other animals have skeletons and muscles for support, protection and movement.</w:t>
            </w:r>
          </w:p>
          <w:p w:rsidR="000E7D6C" w:rsidRPr="00756DF0" w:rsidRDefault="000E7D6C" w:rsidP="004B7B5B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Identify that animals, including humans, need the right types and amount of nutrition, </w:t>
            </w: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lastRenderedPageBreak/>
              <w:t>and that they cannot make their own food; they get nutrition from what they eat.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  <w:t xml:space="preserve">Working scientifically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Locate and label bones in the body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Answer questions about the uses of our bones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using labelled drawings and scientific language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Evaluate design and suggest improvements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Make careful observations to sort animals into groups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Make predictions from questions raised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Use scientific language to discuss ideas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results in a table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results in a bar chart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Evaluate learning using scientific language 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lastRenderedPageBreak/>
              <w:t>Forces &amp; Magnets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Compare how things move on different surfaces. I notice that some forces need </w:t>
            </w: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lastRenderedPageBreak/>
              <w:t xml:space="preserve">contact between two objects, but magnetic forces can act at a distance.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Observe how magnets attract or repel each other and attract some materials and not others.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Compare and group together a variety of everyday materials on the basis of whether they are attracted to a magnet and identify some magnetic materials. </w:t>
            </w:r>
          </w:p>
          <w:p w:rsidR="004B7B5B" w:rsidRPr="00756DF0" w:rsidRDefault="000E7D6C" w:rsidP="000E7D6C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Describe magnets as having two poles. </w:t>
            </w:r>
          </w:p>
          <w:p w:rsidR="000E7D6C" w:rsidRPr="00756DF0" w:rsidRDefault="000E7D6C" w:rsidP="000E7D6C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Predict whether two magnets will attract or repel each other, depending on which poles are facing.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  <w:t xml:space="preserve">Working scientifically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Observe different forces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Evaluate choices and suggest further improvements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Predict whether materials and magnetic or not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Plan a fair test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findings using scientific drawings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Use models to explain findings 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lastRenderedPageBreak/>
              <w:t>Rocks</w:t>
            </w:r>
          </w:p>
          <w:p w:rsidR="000E7D6C" w:rsidRPr="00756DF0" w:rsidRDefault="000E7D6C" w:rsidP="004B7B5B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Compare and group together different kinds of rocks on the basis of their </w:t>
            </w: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lastRenderedPageBreak/>
              <w:t xml:space="preserve">appearance and simple physical properties. </w:t>
            </w:r>
          </w:p>
          <w:p w:rsidR="000E7D6C" w:rsidRPr="00756DF0" w:rsidRDefault="000E7D6C" w:rsidP="004B7B5B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Describe in simple terms how fossils are formed when things that have lived are trapped within rock. </w:t>
            </w:r>
          </w:p>
          <w:p w:rsidR="000E7D6C" w:rsidRPr="00756DF0" w:rsidRDefault="000E7D6C" w:rsidP="004B7B5B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Recognise that soils are made from rock and organic matter. 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  <w:t xml:space="preserve">Working scientifically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Make careful observations and identify similarities and differences.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classifications in a table, Venn or Carrol diagram.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results in a table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Interpret the process of fossilisation using models and pictures.      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Ask questions to deepen learning about rock formation.     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Set up tests to answer questions</w:t>
            </w:r>
            <w:r w:rsidRPr="00756DF0">
              <w:rPr>
                <w:rFonts w:ascii="Century Gothic" w:hAnsi="Century Gothic" w:cstheme="minorHAnsi"/>
                <w:sz w:val="18"/>
                <w:szCs w:val="18"/>
              </w:rPr>
              <w:t xml:space="preserve">.  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lastRenderedPageBreak/>
              <w:t>Plants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sz w:val="18"/>
                <w:szCs w:val="18"/>
              </w:rPr>
              <w:t>I</w:t>
            </w: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dentify and describe the functions of different parts of a flowering plant.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lastRenderedPageBreak/>
              <w:t xml:space="preserve">Explore the requirements of plant life and growth.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Investigate the way in which water is transported within plants.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Explore the part that flowers play in the lifecycle of flowering plants including pollination, seed formation and seed dispersal.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  <w:t xml:space="preserve">Working scientifically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Record findings using scientific diagrams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Plan a comparative test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Interpret findings using scientific knowledge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Explain in detail what pollination is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 xml:space="preserve">Look carefully at seeds 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sz w:val="18"/>
                <w:szCs w:val="18"/>
              </w:rPr>
              <w:lastRenderedPageBreak/>
              <w:t>Light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3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Recognise we need light in order to see things and that dark is the absence of light. </w:t>
            </w: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lastRenderedPageBreak/>
              <w:t xml:space="preserve">Light is reflected from surfaces.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3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Recognise that light from the sun can be dangerous and that there are ways to protect your eyes.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3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 xml:space="preserve">Recognise that shadows are formed when light from a light source is blocked by an opaque object. </w:t>
            </w:r>
          </w:p>
          <w:p w:rsidR="000E7D6C" w:rsidRPr="00756DF0" w:rsidRDefault="000E7D6C" w:rsidP="004B7B5B">
            <w:pPr>
              <w:pStyle w:val="ListParagraph"/>
              <w:numPr>
                <w:ilvl w:val="0"/>
                <w:numId w:val="33"/>
              </w:numPr>
              <w:ind w:left="360"/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0000"/>
                <w:sz w:val="18"/>
                <w:szCs w:val="18"/>
              </w:rPr>
              <w:t>Find patterns in the way that the shadows change.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color w:val="000000"/>
                <w:sz w:val="18"/>
                <w:szCs w:val="18"/>
              </w:rPr>
            </w:pPr>
          </w:p>
          <w:p w:rsidR="004B7B5B" w:rsidRPr="00756DF0" w:rsidRDefault="004B7B5B" w:rsidP="00B566D6">
            <w:p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  <w:t>W</w:t>
            </w:r>
            <w:r w:rsidR="000E7D6C" w:rsidRPr="00756DF0"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  <w:t xml:space="preserve">orking scientifically 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b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Raise questions when exploring materials and light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Make predictions based on scientific questions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Set up practical comparative tests using my own ideas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Record results in a table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Interpret results and report on patterns found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Evaluate tests and suggest improvements</w:t>
            </w:r>
          </w:p>
          <w:p w:rsidR="000E7D6C" w:rsidRPr="00756DF0" w:rsidRDefault="000E7D6C" w:rsidP="00B566D6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 w:cstheme="minorHAnsi"/>
                <w:color w:val="0070C0"/>
                <w:sz w:val="18"/>
                <w:szCs w:val="18"/>
              </w:rPr>
            </w:pPr>
            <w:r w:rsidRPr="00756DF0">
              <w:rPr>
                <w:rFonts w:ascii="Century Gothic" w:hAnsi="Century Gothic" w:cstheme="minorHAnsi"/>
                <w:color w:val="0070C0"/>
                <w:sz w:val="18"/>
                <w:szCs w:val="18"/>
              </w:rPr>
              <w:t>Observe what happens when an object is moved closer to a light source</w:t>
            </w:r>
          </w:p>
          <w:p w:rsidR="000E7D6C" w:rsidRPr="00756DF0" w:rsidRDefault="000E7D6C" w:rsidP="000E7D6C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0E7D6C" w:rsidRPr="00E172E5" w:rsidTr="009A484E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0E7D6C" w:rsidRPr="00756DF0" w:rsidRDefault="000E7D6C" w:rsidP="00E56DCA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0E7D6C" w:rsidRPr="00756DF0" w:rsidRDefault="000E7D6C" w:rsidP="00E56DCA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</w:tcPr>
          <w:p w:rsidR="000E7D6C" w:rsidRPr="00756DF0" w:rsidRDefault="000E7D6C" w:rsidP="000E7D6C">
            <w:pPr>
              <w:rPr>
                <w:rFonts w:ascii="Century Gothic" w:hAnsi="Century Gothic"/>
                <w:color w:val="0070C0"/>
                <w:sz w:val="20"/>
                <w:szCs w:val="20"/>
              </w:rPr>
            </w:pPr>
          </w:p>
        </w:tc>
      </w:tr>
      <w:tr w:rsidR="00844871" w:rsidRPr="00E172E5" w:rsidTr="00844871">
        <w:tc>
          <w:tcPr>
            <w:tcW w:w="1526" w:type="dxa"/>
            <w:shd w:val="clear" w:color="auto" w:fill="BFBFBF" w:themeFill="background1" w:themeFillShade="BF"/>
          </w:tcPr>
          <w:p w:rsidR="00844871" w:rsidRPr="00756DF0" w:rsidRDefault="00844871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PSHE</w:t>
            </w:r>
          </w:p>
          <w:p w:rsidR="00844871" w:rsidRPr="00756DF0" w:rsidRDefault="00844871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Cycle A</w:t>
            </w:r>
          </w:p>
        </w:tc>
        <w:tc>
          <w:tcPr>
            <w:tcW w:w="2268" w:type="dxa"/>
            <w:shd w:val="clear" w:color="auto" w:fill="auto"/>
          </w:tcPr>
          <w:p w:rsidR="00844871" w:rsidRPr="00756DF0" w:rsidRDefault="00844871" w:rsidP="00844871">
            <w:pPr>
              <w:jc w:val="center"/>
              <w:rPr>
                <w:rFonts w:ascii="Century Gothic" w:hAnsi="Century Gothic" w:cstheme="majorHAnsi"/>
                <w:sz w:val="20"/>
                <w:szCs w:val="20"/>
              </w:rPr>
            </w:pPr>
            <w:r w:rsidRPr="00756DF0">
              <w:rPr>
                <w:rFonts w:ascii="Century Gothic" w:hAnsi="Century Gothic" w:cstheme="majorHAnsi"/>
                <w:sz w:val="20"/>
                <w:szCs w:val="20"/>
              </w:rPr>
              <w:t>Families and relationships</w:t>
            </w:r>
          </w:p>
        </w:tc>
        <w:tc>
          <w:tcPr>
            <w:tcW w:w="2268" w:type="dxa"/>
            <w:shd w:val="clear" w:color="auto" w:fill="auto"/>
          </w:tcPr>
          <w:p w:rsidR="00844871" w:rsidRPr="00756DF0" w:rsidRDefault="00844871" w:rsidP="00844871">
            <w:pPr>
              <w:jc w:val="center"/>
              <w:rPr>
                <w:rFonts w:ascii="Century Gothic" w:hAnsi="Century Gothic" w:cstheme="majorHAnsi"/>
                <w:sz w:val="20"/>
                <w:szCs w:val="20"/>
              </w:rPr>
            </w:pPr>
            <w:r w:rsidRPr="00756DF0">
              <w:rPr>
                <w:rFonts w:ascii="Century Gothic" w:hAnsi="Century Gothic" w:cstheme="majorHAnsi"/>
                <w:sz w:val="20"/>
                <w:szCs w:val="20"/>
              </w:rPr>
              <w:t>Health and wellbeing</w:t>
            </w:r>
          </w:p>
        </w:tc>
        <w:tc>
          <w:tcPr>
            <w:tcW w:w="2268" w:type="dxa"/>
            <w:shd w:val="clear" w:color="auto" w:fill="FFFFFF" w:themeFill="background1"/>
          </w:tcPr>
          <w:p w:rsidR="00844871" w:rsidRPr="00756DF0" w:rsidRDefault="00844871" w:rsidP="00844871">
            <w:pPr>
              <w:jc w:val="center"/>
              <w:rPr>
                <w:rFonts w:ascii="Century Gothic" w:hAnsi="Century Gothic" w:cstheme="majorHAnsi"/>
                <w:sz w:val="20"/>
                <w:szCs w:val="20"/>
              </w:rPr>
            </w:pPr>
            <w:r w:rsidRPr="00756DF0">
              <w:rPr>
                <w:rFonts w:ascii="Century Gothic" w:hAnsi="Century Gothic" w:cstheme="majorHAnsi"/>
                <w:sz w:val="20"/>
                <w:szCs w:val="20"/>
              </w:rPr>
              <w:t>Safety and the changing body</w:t>
            </w:r>
          </w:p>
        </w:tc>
        <w:tc>
          <w:tcPr>
            <w:tcW w:w="2268" w:type="dxa"/>
            <w:shd w:val="clear" w:color="auto" w:fill="FFFFFF" w:themeFill="background1"/>
          </w:tcPr>
          <w:p w:rsidR="00844871" w:rsidRPr="00756DF0" w:rsidRDefault="00844871" w:rsidP="00844871">
            <w:pPr>
              <w:jc w:val="center"/>
              <w:rPr>
                <w:rFonts w:ascii="Century Gothic" w:hAnsi="Century Gothic" w:cstheme="majorHAnsi"/>
                <w:sz w:val="20"/>
                <w:szCs w:val="20"/>
              </w:rPr>
            </w:pPr>
            <w:r w:rsidRPr="00756DF0">
              <w:rPr>
                <w:rFonts w:ascii="Century Gothic" w:hAnsi="Century Gothic" w:cstheme="majorHAnsi"/>
                <w:sz w:val="20"/>
                <w:szCs w:val="20"/>
              </w:rPr>
              <w:t>Citizenship</w:t>
            </w:r>
          </w:p>
        </w:tc>
        <w:tc>
          <w:tcPr>
            <w:tcW w:w="2268" w:type="dxa"/>
            <w:shd w:val="clear" w:color="auto" w:fill="auto"/>
          </w:tcPr>
          <w:p w:rsidR="00844871" w:rsidRPr="00756DF0" w:rsidRDefault="00844871" w:rsidP="00844871">
            <w:pPr>
              <w:jc w:val="center"/>
              <w:rPr>
                <w:rFonts w:ascii="Century Gothic" w:hAnsi="Century Gothic" w:cstheme="majorHAnsi"/>
                <w:sz w:val="20"/>
                <w:szCs w:val="20"/>
              </w:rPr>
            </w:pPr>
            <w:r w:rsidRPr="00756DF0">
              <w:rPr>
                <w:rFonts w:ascii="Century Gothic" w:hAnsi="Century Gothic" w:cstheme="majorHAnsi"/>
                <w:sz w:val="20"/>
                <w:szCs w:val="20"/>
              </w:rPr>
              <w:t>Economic wellbeing</w:t>
            </w:r>
          </w:p>
        </w:tc>
        <w:tc>
          <w:tcPr>
            <w:tcW w:w="2268" w:type="dxa"/>
            <w:shd w:val="clear" w:color="auto" w:fill="auto"/>
          </w:tcPr>
          <w:p w:rsidR="00844871" w:rsidRPr="00756DF0" w:rsidRDefault="00844871" w:rsidP="00844871">
            <w:pPr>
              <w:jc w:val="center"/>
              <w:rPr>
                <w:rFonts w:ascii="Century Gothic" w:hAnsi="Century Gothic" w:cstheme="majorHAnsi"/>
                <w:sz w:val="20"/>
                <w:szCs w:val="20"/>
              </w:rPr>
            </w:pPr>
            <w:r w:rsidRPr="00756DF0">
              <w:rPr>
                <w:rFonts w:ascii="Century Gothic" w:hAnsi="Century Gothic" w:cstheme="majorHAnsi"/>
                <w:sz w:val="20"/>
                <w:szCs w:val="20"/>
              </w:rPr>
              <w:t>Transition</w:t>
            </w:r>
          </w:p>
        </w:tc>
      </w:tr>
      <w:tr w:rsidR="000E7D6C" w:rsidRPr="00E172E5" w:rsidTr="00844871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RE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Sikhi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What do Sikhs value?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Christianity: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How did Jesus change lives and how is it ‘good news?</w:t>
            </w:r>
          </w:p>
        </w:tc>
        <w:tc>
          <w:tcPr>
            <w:tcW w:w="2268" w:type="dxa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Judaism: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What are important times for the Jewish people?</w:t>
            </w:r>
          </w:p>
        </w:tc>
        <w:tc>
          <w:tcPr>
            <w:tcW w:w="2268" w:type="dxa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Christianity: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What’s the Bible’s ‘big story’- and why is it like a treasure for Christians?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Christianity: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How can artists help us to understand what Christians believe and do?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Thematic: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Why do people use creative ways to express their beliefs?</w:t>
            </w:r>
          </w:p>
        </w:tc>
      </w:tr>
      <w:tr w:rsidR="000E7D6C" w:rsidRPr="00E172E5" w:rsidTr="00844871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PE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 w:cstheme="minorHAnsi"/>
                <w:sz w:val="20"/>
                <w:szCs w:val="20"/>
                <w:shd w:val="clear" w:color="auto" w:fill="FFFFFF"/>
              </w:rPr>
            </w:pPr>
            <w:r w:rsidRPr="00756DF0">
              <w:rPr>
                <w:rFonts w:ascii="Century Gothic" w:hAnsi="Century Gothic" w:cstheme="minorHAnsi"/>
                <w:sz w:val="20"/>
                <w:szCs w:val="20"/>
                <w:shd w:val="clear" w:color="auto" w:fill="FFFFFF"/>
              </w:rPr>
              <w:t>Fundamental skills of balancing, running, jumping, hopping and skipping.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 w:cstheme="minorHAnsi"/>
                <w:sz w:val="20"/>
                <w:szCs w:val="20"/>
                <w:shd w:val="clear" w:color="auto" w:fill="FFFFFF"/>
              </w:rPr>
            </w:pP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 w:cstheme="minorHAnsi"/>
                <w:sz w:val="20"/>
                <w:szCs w:val="20"/>
                <w:shd w:val="clear" w:color="auto" w:fill="FFFFFF"/>
              </w:rPr>
              <w:t>Dodgeball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Dance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Fitness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OAA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Gymnastics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Basketball</w:t>
            </w:r>
          </w:p>
        </w:tc>
        <w:tc>
          <w:tcPr>
            <w:tcW w:w="2268" w:type="dxa"/>
          </w:tcPr>
          <w:p w:rsidR="000E7D6C" w:rsidRPr="00756DF0" w:rsidRDefault="00844871" w:rsidP="00844871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H</w:t>
            </w:r>
            <w:r w:rsidR="000E7D6C" w:rsidRPr="00756DF0">
              <w:rPr>
                <w:rFonts w:ascii="Century Gothic" w:hAnsi="Century Gothic"/>
                <w:sz w:val="20"/>
                <w:szCs w:val="20"/>
              </w:rPr>
              <w:t>ockey</w:t>
            </w:r>
          </w:p>
          <w:p w:rsidR="000E7D6C" w:rsidRPr="00756DF0" w:rsidRDefault="000E7D6C" w:rsidP="00844871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Athletics</w:t>
            </w:r>
          </w:p>
        </w:tc>
        <w:tc>
          <w:tcPr>
            <w:tcW w:w="2268" w:type="dxa"/>
          </w:tcPr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  <w:lang w:eastAsia="en-US"/>
              </w:rPr>
            </w:pPr>
            <w:r w:rsidRPr="00756DF0">
              <w:rPr>
                <w:rFonts w:ascii="Century Gothic" w:hAnsi="Century Gothic"/>
                <w:sz w:val="20"/>
                <w:szCs w:val="20"/>
                <w:lang w:eastAsia="en-US"/>
              </w:rPr>
              <w:t>Tennis</w:t>
            </w:r>
          </w:p>
          <w:p w:rsidR="000E7D6C" w:rsidRPr="00756DF0" w:rsidRDefault="000E7D6C" w:rsidP="00844871">
            <w:pPr>
              <w:jc w:val="center"/>
              <w:rPr>
                <w:rFonts w:ascii="Century Gothic" w:hAnsi="Century Gothic"/>
                <w:sz w:val="20"/>
                <w:szCs w:val="20"/>
                <w:lang w:eastAsia="en-US"/>
              </w:rPr>
            </w:pPr>
            <w:r w:rsidRPr="00756DF0">
              <w:rPr>
                <w:rFonts w:ascii="Century Gothic" w:hAnsi="Century Gothic"/>
                <w:sz w:val="20"/>
                <w:szCs w:val="20"/>
                <w:lang w:eastAsia="en-US"/>
              </w:rPr>
              <w:t>Yoga</w:t>
            </w:r>
          </w:p>
        </w:tc>
      </w:tr>
      <w:tr w:rsidR="000E7D6C" w:rsidRPr="00E172E5" w:rsidTr="005215DF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Music</w:t>
            </w:r>
          </w:p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:rsidR="00DC5540" w:rsidRP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Mamma Mia</w:t>
            </w:r>
          </w:p>
          <w:p w:rsid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70’s Pop</w:t>
            </w:r>
          </w:p>
          <w:p w:rsidR="00DC5540" w:rsidRP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know 5 songs from memory, who sang them or wrote them.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identify style indicators of that song (musical characteristics that give the song it’s style)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identify musical dimensions (texture, dynamics, tempo, rhythm and pitch) and musical instruments used in a song.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Talk about the music and how it makes them feel.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confidently identify and move the pulse.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follow a leader when singing.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 xml:space="preserve">To listen to the group when singing and </w:t>
            </w:r>
            <w:proofErr w:type="spellStart"/>
            <w:r w:rsidRPr="00DC5540">
              <w:rPr>
                <w:rFonts w:ascii="Century Gothic" w:hAnsi="Century Gothic"/>
                <w:sz w:val="20"/>
                <w:szCs w:val="20"/>
              </w:rPr>
              <w:t>rejoin</w:t>
            </w:r>
            <w:proofErr w:type="spellEnd"/>
            <w:r w:rsidRPr="00DC5540">
              <w:rPr>
                <w:rFonts w:ascii="Century Gothic" w:hAnsi="Century Gothic"/>
                <w:sz w:val="20"/>
                <w:szCs w:val="20"/>
              </w:rPr>
              <w:t xml:space="preserve"> the song if lost.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5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rehearse and perform their part within the context of the unit song.</w:t>
            </w:r>
          </w:p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:rsidR="00DC5540" w:rsidRP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Glockenspiel Stage 2</w:t>
            </w:r>
          </w:p>
          <w:p w:rsid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Exploring &amp; developing playing skills</w:t>
            </w:r>
          </w:p>
          <w:p w:rsidR="00DC5540" w:rsidRP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DC5540" w:rsidRPr="00DC5540" w:rsidRDefault="00DC5540" w:rsidP="009B262D">
            <w:pPr>
              <w:pStyle w:val="NoSpacing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listen to and follow musical instructions from a leader.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 xml:space="preserve">To experience leading the playing by making sure everyone plays in the playing section of the song. 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improvise and make up tunes on the sport using 2-5 notes.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choose what to perform, presenting a musical performance that captures the audience.</w:t>
            </w:r>
          </w:p>
          <w:p w:rsidR="000E7D6C" w:rsidRPr="00756DF0" w:rsidRDefault="00DC5540" w:rsidP="009B262D">
            <w:pPr>
              <w:pStyle w:val="NoSpacing"/>
              <w:numPr>
                <w:ilvl w:val="0"/>
                <w:numId w:val="36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record the performance and say how they were feeling, what they were pleased with and what they would change and why.</w:t>
            </w:r>
          </w:p>
        </w:tc>
        <w:tc>
          <w:tcPr>
            <w:tcW w:w="4536" w:type="dxa"/>
            <w:gridSpan w:val="2"/>
          </w:tcPr>
          <w:p w:rsidR="00DC5540" w:rsidRP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 xml:space="preserve">Lean </w:t>
            </w:r>
            <w:proofErr w:type="gramStart"/>
            <w:r w:rsidRPr="00DC5540">
              <w:rPr>
                <w:rFonts w:ascii="Century Gothic" w:hAnsi="Century Gothic"/>
                <w:sz w:val="20"/>
                <w:szCs w:val="20"/>
              </w:rPr>
              <w:t>On</w:t>
            </w:r>
            <w:proofErr w:type="gramEnd"/>
            <w:r w:rsidRPr="00DC5540">
              <w:rPr>
                <w:rFonts w:ascii="Century Gothic" w:hAnsi="Century Gothic"/>
                <w:sz w:val="20"/>
                <w:szCs w:val="20"/>
              </w:rPr>
              <w:t xml:space="preserve"> Me</w:t>
            </w:r>
          </w:p>
          <w:p w:rsidR="00DC5540" w:rsidRDefault="00DC5540" w:rsidP="00DC5540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Soul/Gospel</w:t>
            </w:r>
          </w:p>
          <w:p w:rsidR="00DC5540" w:rsidRPr="00DC5540" w:rsidRDefault="00DC5540" w:rsidP="00DC5540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="00DC5540" w:rsidRPr="00DC5540" w:rsidRDefault="00DC5540" w:rsidP="009B262D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talk about music and how it makes them feel.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 xml:space="preserve">Listen carefully and respectfully to other people’s thoughts about the music. 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sing a song in unison and in simple two-parts.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sing with awareness of being in-tune.</w:t>
            </w:r>
          </w:p>
          <w:p w:rsidR="00DC5540" w:rsidRPr="00DC5540" w:rsidRDefault="00DC5540" w:rsidP="009B262D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know other instruments that might be played in a band or orchestra or by their friends.</w:t>
            </w:r>
          </w:p>
          <w:p w:rsidR="000E7D6C" w:rsidRPr="00756DF0" w:rsidRDefault="00DC5540" w:rsidP="009B262D">
            <w:pPr>
              <w:pStyle w:val="NoSpacing"/>
              <w:numPr>
                <w:ilvl w:val="0"/>
                <w:numId w:val="37"/>
              </w:numPr>
              <w:rPr>
                <w:rFonts w:ascii="Century Gothic" w:hAnsi="Century Gothic"/>
                <w:sz w:val="20"/>
                <w:szCs w:val="20"/>
              </w:rPr>
            </w:pPr>
            <w:r w:rsidRPr="00DC5540">
              <w:rPr>
                <w:rFonts w:ascii="Century Gothic" w:hAnsi="Century Gothic"/>
                <w:sz w:val="20"/>
                <w:szCs w:val="20"/>
              </w:rPr>
              <w:t>To record the performance and say how they were feeling, what they were pleased with and what they would change and why.</w:t>
            </w:r>
          </w:p>
        </w:tc>
      </w:tr>
      <w:tr w:rsidR="000E7D6C" w:rsidRPr="00E172E5" w:rsidTr="00A13964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French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Je me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presente</w:t>
            </w:r>
            <w:proofErr w:type="spellEnd"/>
          </w:p>
          <w:p w:rsidR="000E7D6C" w:rsidRPr="00756DF0" w:rsidRDefault="000E7D6C" w:rsidP="000E7D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Count to 20. 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Ask somebody how they are feeling, their age, name and where they live. </w:t>
            </w: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Say how we are feeling, how old we are, what our name is and where we live. 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Apply rules of adjectival agreement when saying our nationality.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La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famille</w:t>
            </w:r>
            <w:proofErr w:type="spellEnd"/>
          </w:p>
          <w:p w:rsidR="000E7D6C" w:rsidRPr="00756DF0" w:rsidRDefault="000E7D6C" w:rsidP="000E7D6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Remember the nouns for family members in French from memory. 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Describe our own or a fictitious family in French by name, age, and relationship. 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Count to 70 in French. 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Understand possessive adjectives better in French (‘my’ form only).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Chez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moi</w:t>
            </w:r>
            <w:proofErr w:type="spellEnd"/>
          </w:p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Say and write in French whether we live in a house or an apartment.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Say what room we have and do not have at home using the key structure chez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moi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il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y a… and chez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moi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in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n’y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a pas de/d’…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Use the connective/conjunction et to link two sentences together.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As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tu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un animal?</w:t>
            </w:r>
          </w:p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Know the nouns and indefinite articles for 8 common pets.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Ask somebody if they have a pet and give an answer back.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Say in French what pet we have/do not have and give our pet’s name. </w:t>
            </w: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Start to use the simple connectives et (and) and </w:t>
            </w:r>
            <w:proofErr w:type="spellStart"/>
            <w:r w:rsidRPr="00756DF0">
              <w:rPr>
                <w:rFonts w:ascii="Century Gothic" w:hAnsi="Century Gothic"/>
                <w:sz w:val="20"/>
                <w:szCs w:val="20"/>
              </w:rPr>
              <w:t>mais</w:t>
            </w:r>
            <w:proofErr w:type="spellEnd"/>
            <w:r w:rsidRPr="00756DF0">
              <w:rPr>
                <w:rFonts w:ascii="Century Gothic" w:hAnsi="Century Gothic"/>
                <w:sz w:val="20"/>
                <w:szCs w:val="20"/>
              </w:rPr>
              <w:t xml:space="preserve"> (but) to make more complex and interesting sentences.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>Les Romains</w:t>
            </w:r>
          </w:p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Understand the key facts of the history of Ancient Rome in French.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Say and spell the days of the week in French.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Name some/all of the most famous Roman inventions in French.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Write a diary of life as a rich and/or poor child in Roman times including the use of the negative form in French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>La date</w:t>
            </w:r>
          </w:p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Recall from memory the seven days of the week, the twelve months of the year and </w:t>
            </w:r>
            <w:r w:rsidRPr="00756DF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numbers 1-31 in French.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Ask and answer what the date is in French. </w:t>
            </w:r>
          </w:p>
          <w:p w:rsidR="000E7D6C" w:rsidRPr="00756DF0" w:rsidRDefault="000E7D6C" w:rsidP="000E7D6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sym w:font="Symbol" w:char="F0B7"/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Ask and answer the question ‘when is your birthday?’ in French.</w:t>
            </w:r>
          </w:p>
        </w:tc>
      </w:tr>
      <w:tr w:rsidR="000E7D6C" w:rsidRPr="00E172E5" w:rsidTr="00844871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lastRenderedPageBreak/>
              <w:t>Trips/Visitors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rPr>
                <w:rFonts w:ascii="Century Gothic" w:hAnsi="Century Gothic" w:cs="Arial"/>
                <w:b/>
                <w:bCs/>
                <w:color w:val="222222"/>
                <w:sz w:val="20"/>
                <w:szCs w:val="20"/>
                <w:highlight w:val="cyan"/>
                <w:shd w:val="clear" w:color="auto" w:fill="FFFFFF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 xml:space="preserve">Stone Age - </w:t>
            </w:r>
            <w:r w:rsidRPr="00756DF0">
              <w:rPr>
                <w:rFonts w:ascii="Century Gothic" w:hAnsi="Century Gothic" w:cs="Arial"/>
                <w:b/>
                <w:bCs/>
                <w:color w:val="222222"/>
                <w:sz w:val="20"/>
                <w:szCs w:val="20"/>
                <w:highlight w:val="cyan"/>
                <w:shd w:val="clear" w:color="auto" w:fill="FFFFFF"/>
              </w:rPr>
              <w:t>Would you prefer to have lived in the Stone Age, Bronze Age or Iron Age?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Who lives in Antarctica?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5228" w:rsidRPr="00756DF0" w:rsidRDefault="00756DF0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  <w:highlight w:val="yellow"/>
              </w:rPr>
              <w:t>Natural History museum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shd w:val="clear" w:color="auto" w:fill="FFFFFF"/>
              <w:rPr>
                <w:rFonts w:ascii="Century Gothic" w:eastAsia="Times New Roman" w:hAnsi="Century Gothic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>Romans and Celts</w:t>
            </w:r>
            <w:r w:rsidRPr="00756DF0">
              <w:rPr>
                <w:rFonts w:ascii="Century Gothic" w:hAnsi="Century Gothic"/>
                <w:sz w:val="20"/>
                <w:szCs w:val="20"/>
                <w:highlight w:val="cyan"/>
              </w:rPr>
              <w:t xml:space="preserve"> - </w:t>
            </w:r>
            <w:r w:rsidRPr="00756DF0">
              <w:rPr>
                <w:rFonts w:ascii="Century Gothic" w:eastAsia="Times New Roman" w:hAnsi="Century Gothic" w:cs="Arial"/>
                <w:b/>
                <w:bCs/>
                <w:color w:val="222222"/>
                <w:sz w:val="20"/>
                <w:szCs w:val="20"/>
                <w:lang w:eastAsia="en-GB"/>
              </w:rPr>
              <w:t>Why did the Romans settle in Britain?</w:t>
            </w:r>
          </w:p>
          <w:p w:rsidR="000E7D6C" w:rsidRDefault="000E7D6C" w:rsidP="000E7D6C">
            <w:pPr>
              <w:shd w:val="clear" w:color="auto" w:fill="FFFFFF"/>
              <w:rPr>
                <w:rFonts w:ascii="Century Gothic" w:eastAsia="Times New Roman" w:hAnsi="Century Gothic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  <w:p w:rsidR="00756DF0" w:rsidRDefault="00756DF0" w:rsidP="000E7D6C">
            <w:pPr>
              <w:shd w:val="clear" w:color="auto" w:fill="FFFFFF"/>
              <w:rPr>
                <w:rFonts w:ascii="Century Gothic" w:eastAsia="Times New Roman" w:hAnsi="Century Gothic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  <w:p w:rsidR="00756DF0" w:rsidRPr="00756DF0" w:rsidRDefault="00756DF0" w:rsidP="000E7D6C">
            <w:pPr>
              <w:shd w:val="clear" w:color="auto" w:fill="FFFFFF"/>
              <w:rPr>
                <w:rFonts w:ascii="Century Gothic" w:eastAsia="Times New Roman" w:hAnsi="Century Gothic" w:cs="Arial"/>
                <w:bCs/>
                <w:color w:val="222222"/>
                <w:sz w:val="20"/>
                <w:szCs w:val="20"/>
                <w:lang w:eastAsia="en-GB"/>
              </w:rPr>
            </w:pPr>
            <w:r w:rsidRPr="00756DF0">
              <w:rPr>
                <w:rFonts w:ascii="Century Gothic" w:eastAsia="Times New Roman" w:hAnsi="Century Gothic" w:cs="Arial"/>
                <w:bCs/>
                <w:color w:val="222222"/>
                <w:sz w:val="20"/>
                <w:szCs w:val="20"/>
                <w:highlight w:val="yellow"/>
                <w:lang w:eastAsia="en-GB"/>
              </w:rPr>
              <w:t>Roman workshop</w:t>
            </w:r>
          </w:p>
          <w:p w:rsidR="000E7D6C" w:rsidRPr="00756DF0" w:rsidRDefault="000E7D6C" w:rsidP="000E7D6C">
            <w:pPr>
              <w:shd w:val="clear" w:color="auto" w:fill="FFFFFF"/>
              <w:rPr>
                <w:rFonts w:ascii="Century Gothic" w:eastAsia="Times New Roman" w:hAnsi="Century Gothic" w:cs="Arial"/>
                <w:b/>
                <w:bCs/>
                <w:color w:val="222222"/>
                <w:sz w:val="20"/>
                <w:szCs w:val="20"/>
                <w:lang w:eastAsia="en-GB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Why do people live near Volcanoes?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 xml:space="preserve">Egyptians - </w:t>
            </w:r>
            <w:r w:rsidRPr="00756DF0">
              <w:rPr>
                <w:rFonts w:ascii="Century Gothic" w:hAnsi="Century Gothic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What did the ancient Egyptians believe?</w:t>
            </w:r>
          </w:p>
          <w:p w:rsidR="000E7D6C" w:rsidRPr="00756DF0" w:rsidRDefault="000E7D6C" w:rsidP="000E7D6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  <w:highlight w:val="yellow"/>
              </w:rPr>
              <w:t>British museum</w:t>
            </w:r>
            <w:r w:rsidRPr="00756DF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</w:rPr>
              <w:t>Are all settlements the same?</w:t>
            </w:r>
          </w:p>
          <w:p w:rsidR="000E7D6C" w:rsidRDefault="000E7D6C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6DF0" w:rsidRDefault="00756DF0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6DF0" w:rsidRDefault="00756DF0" w:rsidP="000E7D6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56DF0" w:rsidRPr="00756DF0" w:rsidRDefault="00756DF0" w:rsidP="000E7D6C">
            <w:pPr>
              <w:rPr>
                <w:rFonts w:ascii="Century Gothic" w:hAnsi="Century Gothic"/>
                <w:sz w:val="20"/>
                <w:szCs w:val="20"/>
              </w:rPr>
            </w:pPr>
            <w:r w:rsidRPr="00756DF0">
              <w:rPr>
                <w:rFonts w:ascii="Century Gothic" w:hAnsi="Century Gothic"/>
                <w:sz w:val="20"/>
                <w:szCs w:val="20"/>
                <w:highlight w:val="yellow"/>
              </w:rPr>
              <w:t>Local area fieldwork</w:t>
            </w:r>
          </w:p>
        </w:tc>
      </w:tr>
      <w:tr w:rsidR="000E7D6C" w:rsidRPr="00E172E5" w:rsidTr="00960D4C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i/>
                <w:sz w:val="20"/>
                <w:szCs w:val="20"/>
              </w:rPr>
              <w:t>Opportunities for outdoor learning and maximising locality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hAnsi="Century Gothic"/>
                <w:sz w:val="20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hAnsi="Century Gothic"/>
                <w:sz w:val="20"/>
              </w:rPr>
            </w:pPr>
            <w:r w:rsidRPr="00756DF0">
              <w:rPr>
                <w:rFonts w:ascii="Century Gothic" w:hAnsi="Century Gothic"/>
                <w:sz w:val="20"/>
              </w:rPr>
              <w:t xml:space="preserve">Stone age hunter gatherer, shelters, cloth dyeing 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Shadow work/drawing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Outdoor art- Andy Goldsworthy/fence making/wattle and daub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b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Animal hunt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Gladiator day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b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Make volcanoes</w:t>
            </w:r>
          </w:p>
        </w:tc>
      </w:tr>
      <w:tr w:rsidR="000E7D6C" w:rsidRPr="00E172E5" w:rsidTr="00C50998">
        <w:tc>
          <w:tcPr>
            <w:tcW w:w="1526" w:type="dxa"/>
            <w:shd w:val="clear" w:color="auto" w:fill="BFBFBF" w:themeFill="background1" w:themeFillShade="BF"/>
          </w:tcPr>
          <w:p w:rsidR="000E7D6C" w:rsidRPr="00756DF0" w:rsidRDefault="000E7D6C" w:rsidP="000E7D6C">
            <w:pPr>
              <w:pStyle w:val="NoSpacing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56DF0">
              <w:rPr>
                <w:rFonts w:ascii="Century Gothic" w:hAnsi="Century Gothic"/>
                <w:b/>
                <w:sz w:val="20"/>
                <w:szCs w:val="20"/>
              </w:rPr>
              <w:t>How does the school’s theologically rooted Christian vision enable pupil’s adults and children to flourish?</w:t>
            </w:r>
          </w:p>
        </w:tc>
        <w:tc>
          <w:tcPr>
            <w:tcW w:w="2268" w:type="dxa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hAnsi="Century Gothic"/>
                <w:sz w:val="20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hAnsi="Century Gothic"/>
                <w:sz w:val="20"/>
              </w:rPr>
            </w:pPr>
            <w:r w:rsidRPr="00756DF0">
              <w:rPr>
                <w:rFonts w:ascii="Century Gothic" w:hAnsi="Century Gothic"/>
                <w:sz w:val="20"/>
              </w:rPr>
              <w:t>Pupil leadership election and class helpers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Diversity and equality of different cultures (Europe)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Resilience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rPr>
                <w:rFonts w:ascii="Century Gothic" w:eastAsia="MS Mincho" w:hAnsi="Century Gothic"/>
                <w:b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Charity to raise money for (Money PSHE)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 xml:space="preserve">Mentorship </w:t>
            </w:r>
            <w:proofErr w:type="gramStart"/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with  buddies</w:t>
            </w:r>
            <w:proofErr w:type="gramEnd"/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 xml:space="preserve"> (linked to making friends PSHE)</w:t>
            </w:r>
          </w:p>
        </w:tc>
        <w:tc>
          <w:tcPr>
            <w:tcW w:w="2268" w:type="dxa"/>
            <w:shd w:val="clear" w:color="auto" w:fill="auto"/>
          </w:tcPr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b/>
                <w:color w:val="auto"/>
                <w:sz w:val="20"/>
                <w:lang w:val="en-GB" w:eastAsia="ja-JP"/>
              </w:rPr>
            </w:pPr>
          </w:p>
          <w:p w:rsidR="000E7D6C" w:rsidRPr="00756DF0" w:rsidRDefault="000E7D6C" w:rsidP="000E7D6C">
            <w:pPr>
              <w:pStyle w:val="BodyA"/>
              <w:jc w:val="center"/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</w:pPr>
            <w:r w:rsidRPr="00756DF0">
              <w:rPr>
                <w:rFonts w:ascii="Century Gothic" w:eastAsia="MS Mincho" w:hAnsi="Century Gothic"/>
                <w:color w:val="auto"/>
                <w:sz w:val="20"/>
                <w:lang w:val="en-GB" w:eastAsia="ja-JP"/>
              </w:rPr>
              <w:t>Mindful- respect yourself and others</w:t>
            </w:r>
          </w:p>
        </w:tc>
      </w:tr>
    </w:tbl>
    <w:p w:rsidR="00C42E90" w:rsidRPr="00E172E5" w:rsidRDefault="000302E0" w:rsidP="00FA4BD5">
      <w:pPr>
        <w:pStyle w:val="NoSpacing"/>
        <w:jc w:val="center"/>
        <w:rPr>
          <w:rFonts w:ascii="Century Gothic" w:hAnsi="Century Gothic"/>
          <w:b/>
          <w:sz w:val="20"/>
          <w:szCs w:val="20"/>
          <w:u w:val="single"/>
        </w:rPr>
      </w:pPr>
      <w:bookmarkStart w:id="1" w:name="_GoBack"/>
      <w:r w:rsidRPr="000302E0">
        <w:rPr>
          <w:rFonts w:ascii="Century Gothic" w:hAnsi="Century Gothic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0231DFD" wp14:editId="3E42522F">
            <wp:simplePos x="0" y="0"/>
            <wp:positionH relativeFrom="margin">
              <wp:align>left</wp:align>
            </wp:positionH>
            <wp:positionV relativeFrom="paragraph">
              <wp:posOffset>5899785</wp:posOffset>
            </wp:positionV>
            <wp:extent cx="8152589" cy="74295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2589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:rsidR="000E7D6C" w:rsidRDefault="000E7D6C" w:rsidP="000E7D6C">
      <w:pPr>
        <w:rPr>
          <w:rFonts w:asciiTheme="minorHAnsi" w:hAnsiTheme="minorHAnsi" w:cstheme="minorHAnsi"/>
          <w:sz w:val="22"/>
          <w:szCs w:val="22"/>
          <w:highlight w:val="red"/>
        </w:rPr>
      </w:pPr>
    </w:p>
    <w:p w:rsidR="000E7D6C" w:rsidRDefault="000E7D6C" w:rsidP="000E7D6C">
      <w:pPr>
        <w:rPr>
          <w:rFonts w:asciiTheme="minorHAnsi" w:hAnsiTheme="minorHAnsi" w:cstheme="minorHAnsi"/>
          <w:sz w:val="22"/>
          <w:szCs w:val="22"/>
          <w:highlight w:val="red"/>
        </w:rPr>
      </w:pPr>
    </w:p>
    <w:p w:rsidR="002110E6" w:rsidRPr="00E172E5" w:rsidRDefault="002110E6" w:rsidP="00FA4BD5">
      <w:pPr>
        <w:pStyle w:val="NoSpacing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sectPr w:rsidR="002110E6" w:rsidRPr="00E172E5" w:rsidSect="00FA4B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ヒラギノ角ゴ Pro W3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66A"/>
    <w:multiLevelType w:val="hybridMultilevel"/>
    <w:tmpl w:val="C03423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62141"/>
    <w:multiLevelType w:val="hybridMultilevel"/>
    <w:tmpl w:val="07B03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9488E"/>
    <w:multiLevelType w:val="hybridMultilevel"/>
    <w:tmpl w:val="6F185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B94679"/>
    <w:multiLevelType w:val="multilevel"/>
    <w:tmpl w:val="A7D06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3730F6"/>
    <w:multiLevelType w:val="hybridMultilevel"/>
    <w:tmpl w:val="19CE4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1533C8"/>
    <w:multiLevelType w:val="multilevel"/>
    <w:tmpl w:val="65CE2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3F6CD9"/>
    <w:multiLevelType w:val="hybridMultilevel"/>
    <w:tmpl w:val="3B94EE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5CCE1C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75651"/>
    <w:multiLevelType w:val="hybridMultilevel"/>
    <w:tmpl w:val="44F625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5437AC"/>
    <w:multiLevelType w:val="hybridMultilevel"/>
    <w:tmpl w:val="19F2B5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9E0C68"/>
    <w:multiLevelType w:val="multilevel"/>
    <w:tmpl w:val="3856A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7F51F00"/>
    <w:multiLevelType w:val="hybridMultilevel"/>
    <w:tmpl w:val="16C010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35426F"/>
    <w:multiLevelType w:val="multilevel"/>
    <w:tmpl w:val="E328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3B5158"/>
    <w:multiLevelType w:val="multilevel"/>
    <w:tmpl w:val="BE78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42069C1"/>
    <w:multiLevelType w:val="multilevel"/>
    <w:tmpl w:val="97F2B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794139"/>
    <w:multiLevelType w:val="hybridMultilevel"/>
    <w:tmpl w:val="CCDA6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AA047D"/>
    <w:multiLevelType w:val="hybridMultilevel"/>
    <w:tmpl w:val="C6A40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3D34"/>
    <w:multiLevelType w:val="multilevel"/>
    <w:tmpl w:val="4AA6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9E1FDE"/>
    <w:multiLevelType w:val="hybridMultilevel"/>
    <w:tmpl w:val="94C4BE30"/>
    <w:lvl w:ilvl="0" w:tplc="8D988DD4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C1268"/>
    <w:multiLevelType w:val="hybridMultilevel"/>
    <w:tmpl w:val="96D275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890E31"/>
    <w:multiLevelType w:val="hybridMultilevel"/>
    <w:tmpl w:val="332C8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3A79D1"/>
    <w:multiLevelType w:val="hybridMultilevel"/>
    <w:tmpl w:val="3378E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AF4166"/>
    <w:multiLevelType w:val="multilevel"/>
    <w:tmpl w:val="6F9AF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1CB2C6B"/>
    <w:multiLevelType w:val="hybridMultilevel"/>
    <w:tmpl w:val="27402E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C0505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5404C55"/>
    <w:multiLevelType w:val="hybridMultilevel"/>
    <w:tmpl w:val="4D7C01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103E2F"/>
    <w:multiLevelType w:val="hybridMultilevel"/>
    <w:tmpl w:val="8A8C96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C53774"/>
    <w:multiLevelType w:val="hybridMultilevel"/>
    <w:tmpl w:val="1578E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242CB3"/>
    <w:multiLevelType w:val="hybridMultilevel"/>
    <w:tmpl w:val="0D92E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26EF1"/>
    <w:multiLevelType w:val="hybridMultilevel"/>
    <w:tmpl w:val="D1BA7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5660B6"/>
    <w:multiLevelType w:val="hybridMultilevel"/>
    <w:tmpl w:val="C1B24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423547"/>
    <w:multiLevelType w:val="hybridMultilevel"/>
    <w:tmpl w:val="2E68C7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0A6E5D"/>
    <w:multiLevelType w:val="hybridMultilevel"/>
    <w:tmpl w:val="76F413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38754E5"/>
    <w:multiLevelType w:val="hybridMultilevel"/>
    <w:tmpl w:val="41F26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9660D3"/>
    <w:multiLevelType w:val="hybridMultilevel"/>
    <w:tmpl w:val="E2C2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97C90"/>
    <w:multiLevelType w:val="hybridMultilevel"/>
    <w:tmpl w:val="FA5E69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AEA40BB"/>
    <w:multiLevelType w:val="multilevel"/>
    <w:tmpl w:val="0FCC7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E87F46"/>
    <w:multiLevelType w:val="hybridMultilevel"/>
    <w:tmpl w:val="CC989A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49794A"/>
    <w:multiLevelType w:val="hybridMultilevel"/>
    <w:tmpl w:val="0840D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2"/>
  </w:num>
  <w:num w:numId="4">
    <w:abstractNumId w:val="16"/>
  </w:num>
  <w:num w:numId="5">
    <w:abstractNumId w:val="9"/>
  </w:num>
  <w:num w:numId="6">
    <w:abstractNumId w:val="11"/>
  </w:num>
  <w:num w:numId="7">
    <w:abstractNumId w:val="34"/>
  </w:num>
  <w:num w:numId="8">
    <w:abstractNumId w:val="32"/>
  </w:num>
  <w:num w:numId="9">
    <w:abstractNumId w:val="31"/>
  </w:num>
  <w:num w:numId="10">
    <w:abstractNumId w:val="14"/>
  </w:num>
  <w:num w:numId="11">
    <w:abstractNumId w:val="6"/>
  </w:num>
  <w:num w:numId="12">
    <w:abstractNumId w:val="22"/>
  </w:num>
  <w:num w:numId="13">
    <w:abstractNumId w:val="7"/>
  </w:num>
  <w:num w:numId="14">
    <w:abstractNumId w:val="4"/>
  </w:num>
  <w:num w:numId="15">
    <w:abstractNumId w:val="8"/>
  </w:num>
  <w:num w:numId="16">
    <w:abstractNumId w:val="19"/>
  </w:num>
  <w:num w:numId="17">
    <w:abstractNumId w:val="35"/>
  </w:num>
  <w:num w:numId="18">
    <w:abstractNumId w:val="29"/>
  </w:num>
  <w:num w:numId="19">
    <w:abstractNumId w:val="33"/>
  </w:num>
  <w:num w:numId="20">
    <w:abstractNumId w:val="0"/>
  </w:num>
  <w:num w:numId="21">
    <w:abstractNumId w:val="20"/>
  </w:num>
  <w:num w:numId="22">
    <w:abstractNumId w:val="30"/>
  </w:num>
  <w:num w:numId="23">
    <w:abstractNumId w:val="5"/>
  </w:num>
  <w:num w:numId="24">
    <w:abstractNumId w:val="3"/>
  </w:num>
  <w:num w:numId="25">
    <w:abstractNumId w:val="13"/>
  </w:num>
  <w:num w:numId="26">
    <w:abstractNumId w:val="24"/>
  </w:num>
  <w:num w:numId="27">
    <w:abstractNumId w:val="28"/>
  </w:num>
  <w:num w:numId="28">
    <w:abstractNumId w:val="25"/>
  </w:num>
  <w:num w:numId="29">
    <w:abstractNumId w:val="1"/>
  </w:num>
  <w:num w:numId="30">
    <w:abstractNumId w:val="2"/>
  </w:num>
  <w:num w:numId="31">
    <w:abstractNumId w:val="26"/>
  </w:num>
  <w:num w:numId="32">
    <w:abstractNumId w:val="23"/>
  </w:num>
  <w:num w:numId="33">
    <w:abstractNumId w:val="36"/>
  </w:num>
  <w:num w:numId="34">
    <w:abstractNumId w:val="27"/>
  </w:num>
  <w:num w:numId="35">
    <w:abstractNumId w:val="15"/>
  </w:num>
  <w:num w:numId="36">
    <w:abstractNumId w:val="18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E2"/>
    <w:rsid w:val="000302E0"/>
    <w:rsid w:val="0003583A"/>
    <w:rsid w:val="0009412F"/>
    <w:rsid w:val="000A21E6"/>
    <w:rsid w:val="000B0A91"/>
    <w:rsid w:val="000B4BA4"/>
    <w:rsid w:val="000C0AB2"/>
    <w:rsid w:val="000C7C27"/>
    <w:rsid w:val="000D0F36"/>
    <w:rsid w:val="000D74EE"/>
    <w:rsid w:val="000E7D6C"/>
    <w:rsid w:val="001468A7"/>
    <w:rsid w:val="00155735"/>
    <w:rsid w:val="001906B5"/>
    <w:rsid w:val="00193F17"/>
    <w:rsid w:val="001C4433"/>
    <w:rsid w:val="001E4432"/>
    <w:rsid w:val="00201666"/>
    <w:rsid w:val="002110E6"/>
    <w:rsid w:val="00226331"/>
    <w:rsid w:val="00241E1F"/>
    <w:rsid w:val="00250B9C"/>
    <w:rsid w:val="002A752D"/>
    <w:rsid w:val="002B5BA0"/>
    <w:rsid w:val="002F5248"/>
    <w:rsid w:val="0030348F"/>
    <w:rsid w:val="00310265"/>
    <w:rsid w:val="003207CF"/>
    <w:rsid w:val="00320FAD"/>
    <w:rsid w:val="00353898"/>
    <w:rsid w:val="00364B99"/>
    <w:rsid w:val="0037522E"/>
    <w:rsid w:val="003A0DC8"/>
    <w:rsid w:val="003A6817"/>
    <w:rsid w:val="003B70E4"/>
    <w:rsid w:val="003C1471"/>
    <w:rsid w:val="003C2004"/>
    <w:rsid w:val="003C5C19"/>
    <w:rsid w:val="003E0DBF"/>
    <w:rsid w:val="00410957"/>
    <w:rsid w:val="00414DFE"/>
    <w:rsid w:val="004308E9"/>
    <w:rsid w:val="004321DC"/>
    <w:rsid w:val="00462E2B"/>
    <w:rsid w:val="00476C63"/>
    <w:rsid w:val="00485754"/>
    <w:rsid w:val="004A0990"/>
    <w:rsid w:val="004B299F"/>
    <w:rsid w:val="004B7B5B"/>
    <w:rsid w:val="004C1275"/>
    <w:rsid w:val="004C32DF"/>
    <w:rsid w:val="004E7703"/>
    <w:rsid w:val="00500EE6"/>
    <w:rsid w:val="005215DF"/>
    <w:rsid w:val="005353A0"/>
    <w:rsid w:val="00540491"/>
    <w:rsid w:val="005433F4"/>
    <w:rsid w:val="0055742E"/>
    <w:rsid w:val="00560C26"/>
    <w:rsid w:val="00563EF4"/>
    <w:rsid w:val="005D03A9"/>
    <w:rsid w:val="00611AA6"/>
    <w:rsid w:val="00621F92"/>
    <w:rsid w:val="00653B05"/>
    <w:rsid w:val="00654671"/>
    <w:rsid w:val="00676C5A"/>
    <w:rsid w:val="006860AC"/>
    <w:rsid w:val="006935AC"/>
    <w:rsid w:val="006B0DCB"/>
    <w:rsid w:val="006B4B41"/>
    <w:rsid w:val="006E0A53"/>
    <w:rsid w:val="006F519E"/>
    <w:rsid w:val="00717D56"/>
    <w:rsid w:val="00724184"/>
    <w:rsid w:val="007344B9"/>
    <w:rsid w:val="00735C0A"/>
    <w:rsid w:val="0074314E"/>
    <w:rsid w:val="00756DF0"/>
    <w:rsid w:val="007647EA"/>
    <w:rsid w:val="00771F0D"/>
    <w:rsid w:val="007A7149"/>
    <w:rsid w:val="007B4B41"/>
    <w:rsid w:val="007E682F"/>
    <w:rsid w:val="007E6834"/>
    <w:rsid w:val="007F1DEB"/>
    <w:rsid w:val="007F6C82"/>
    <w:rsid w:val="00801829"/>
    <w:rsid w:val="00813484"/>
    <w:rsid w:val="00840E0A"/>
    <w:rsid w:val="00843360"/>
    <w:rsid w:val="00844871"/>
    <w:rsid w:val="00845228"/>
    <w:rsid w:val="00877077"/>
    <w:rsid w:val="008D7B46"/>
    <w:rsid w:val="00904A8A"/>
    <w:rsid w:val="009070D8"/>
    <w:rsid w:val="00915AC3"/>
    <w:rsid w:val="00935A84"/>
    <w:rsid w:val="00953231"/>
    <w:rsid w:val="00960D4C"/>
    <w:rsid w:val="00965104"/>
    <w:rsid w:val="00966196"/>
    <w:rsid w:val="009A484E"/>
    <w:rsid w:val="009A583E"/>
    <w:rsid w:val="009B0D93"/>
    <w:rsid w:val="009B262D"/>
    <w:rsid w:val="009B696E"/>
    <w:rsid w:val="009C115F"/>
    <w:rsid w:val="009E45DC"/>
    <w:rsid w:val="00A0359E"/>
    <w:rsid w:val="00A1147B"/>
    <w:rsid w:val="00A13693"/>
    <w:rsid w:val="00A13964"/>
    <w:rsid w:val="00A2464A"/>
    <w:rsid w:val="00A3148E"/>
    <w:rsid w:val="00A425D3"/>
    <w:rsid w:val="00A624C0"/>
    <w:rsid w:val="00A96086"/>
    <w:rsid w:val="00A969E3"/>
    <w:rsid w:val="00AA0A48"/>
    <w:rsid w:val="00AA4ECD"/>
    <w:rsid w:val="00AA7F11"/>
    <w:rsid w:val="00AE0BF1"/>
    <w:rsid w:val="00AE603A"/>
    <w:rsid w:val="00AF36FB"/>
    <w:rsid w:val="00AF5380"/>
    <w:rsid w:val="00B02CAE"/>
    <w:rsid w:val="00B10FEF"/>
    <w:rsid w:val="00B219D5"/>
    <w:rsid w:val="00B256A5"/>
    <w:rsid w:val="00B31F7E"/>
    <w:rsid w:val="00B345EE"/>
    <w:rsid w:val="00B37677"/>
    <w:rsid w:val="00B37D67"/>
    <w:rsid w:val="00B53CE2"/>
    <w:rsid w:val="00B566D6"/>
    <w:rsid w:val="00B60578"/>
    <w:rsid w:val="00B64BDD"/>
    <w:rsid w:val="00B71D7C"/>
    <w:rsid w:val="00B82322"/>
    <w:rsid w:val="00B846C9"/>
    <w:rsid w:val="00B9521C"/>
    <w:rsid w:val="00BB137E"/>
    <w:rsid w:val="00BB17CF"/>
    <w:rsid w:val="00BB6DD7"/>
    <w:rsid w:val="00BB6ED4"/>
    <w:rsid w:val="00BB7683"/>
    <w:rsid w:val="00BE22A5"/>
    <w:rsid w:val="00BF349C"/>
    <w:rsid w:val="00BF55E8"/>
    <w:rsid w:val="00C13469"/>
    <w:rsid w:val="00C42E90"/>
    <w:rsid w:val="00C44597"/>
    <w:rsid w:val="00C50998"/>
    <w:rsid w:val="00C91608"/>
    <w:rsid w:val="00CA61A6"/>
    <w:rsid w:val="00CC0FAF"/>
    <w:rsid w:val="00CE7B82"/>
    <w:rsid w:val="00D204FF"/>
    <w:rsid w:val="00D327F7"/>
    <w:rsid w:val="00D917DE"/>
    <w:rsid w:val="00DB52EC"/>
    <w:rsid w:val="00DC5540"/>
    <w:rsid w:val="00DD1EEB"/>
    <w:rsid w:val="00DE2758"/>
    <w:rsid w:val="00DF4F3E"/>
    <w:rsid w:val="00DF7A55"/>
    <w:rsid w:val="00E01422"/>
    <w:rsid w:val="00E0252D"/>
    <w:rsid w:val="00E172E5"/>
    <w:rsid w:val="00E31BF8"/>
    <w:rsid w:val="00E541C5"/>
    <w:rsid w:val="00E56DCA"/>
    <w:rsid w:val="00E65B51"/>
    <w:rsid w:val="00EB63DD"/>
    <w:rsid w:val="00F05B79"/>
    <w:rsid w:val="00F06FF4"/>
    <w:rsid w:val="00F22635"/>
    <w:rsid w:val="00F23648"/>
    <w:rsid w:val="00F37DD6"/>
    <w:rsid w:val="00F47109"/>
    <w:rsid w:val="00F52E14"/>
    <w:rsid w:val="00F9521E"/>
    <w:rsid w:val="00FA381E"/>
    <w:rsid w:val="00FA4BD5"/>
    <w:rsid w:val="00FA530A"/>
    <w:rsid w:val="00FA60BF"/>
    <w:rsid w:val="00FB0260"/>
    <w:rsid w:val="00FB5E8E"/>
    <w:rsid w:val="00FD2E02"/>
    <w:rsid w:val="00FE2070"/>
    <w:rsid w:val="00FE56BB"/>
    <w:rsid w:val="00F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99D671-1EDD-4740-8716-D833D94E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049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B53CE2"/>
    <w:pPr>
      <w:spacing w:after="0" w:line="240" w:lineRule="auto"/>
    </w:pPr>
  </w:style>
  <w:style w:type="paragraph" w:customStyle="1" w:styleId="BodyA">
    <w:name w:val="Body A"/>
    <w:rsid w:val="001E4432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u w:color="000000"/>
      <w:lang w:val="en-US" w:eastAsia="en-GB"/>
    </w:rPr>
  </w:style>
  <w:style w:type="paragraph" w:customStyle="1" w:styleId="Body">
    <w:name w:val="Body"/>
    <w:rsid w:val="001E443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B05"/>
    <w:rPr>
      <w:rFonts w:ascii="Lucida Grande" w:eastAsia="Calibri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B05"/>
    <w:rPr>
      <w:rFonts w:ascii="Lucida Grande" w:eastAsia="Calibri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4A099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2E90"/>
    <w:pPr>
      <w:ind w:left="720"/>
      <w:contextualSpacing/>
    </w:pPr>
  </w:style>
  <w:style w:type="character" w:customStyle="1" w:styleId="NoSpacingChar">
    <w:name w:val="No Spacing Char"/>
    <w:link w:val="NoSpacing"/>
    <w:rsid w:val="00953231"/>
  </w:style>
  <w:style w:type="character" w:customStyle="1" w:styleId="normaltextrun">
    <w:name w:val="normaltextrun"/>
    <w:basedOn w:val="DefaultParagraphFont"/>
    <w:uiPriority w:val="1"/>
    <w:rsid w:val="00155735"/>
  </w:style>
  <w:style w:type="character" w:customStyle="1" w:styleId="eop">
    <w:name w:val="eop"/>
    <w:basedOn w:val="DefaultParagraphFont"/>
    <w:rsid w:val="00155735"/>
  </w:style>
  <w:style w:type="paragraph" w:styleId="NormalWeb">
    <w:name w:val="Normal (Web)"/>
    <w:basedOn w:val="Normal"/>
    <w:uiPriority w:val="99"/>
    <w:semiHidden/>
    <w:unhideWhenUsed/>
    <w:rsid w:val="009A484E"/>
    <w:pPr>
      <w:spacing w:before="100" w:beforeAutospacing="1" w:after="100" w:afterAutospacing="1"/>
    </w:pPr>
    <w:rPr>
      <w:rFonts w:eastAsia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2693</Words>
  <Characters>15353</Characters>
  <Application>Microsoft Office Word</Application>
  <DocSecurity>0</DocSecurity>
  <Lines>127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Leatherhead Trinity School</Company>
  <LinksUpToDate>false</LinksUpToDate>
  <CharactersWithSpaces>18010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Liz Gammons</dc:creator>
  <cp:lastModifiedBy>Jo Ingle</cp:lastModifiedBy>
  <cp:revision>6</cp:revision>
  <cp:lastPrinted>2025-06-10T13:09:00Z</cp:lastPrinted>
  <dcterms:created xsi:type="dcterms:W3CDTF">2025-08-31T14:09:00Z</dcterms:created>
  <dcterms:modified xsi:type="dcterms:W3CDTF">2025-09-16T13:26:00Z</dcterms:modified>
</cp:coreProperties>
</file>